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7933"/>
        <w:gridCol w:w="5529"/>
      </w:tblGrid>
      <w:tr w:rsidRPr="000C2A4F" w:rsidR="00196AE3" w:rsidTr="3B80E149" w14:paraId="4AB79381" w14:textId="77777777">
        <w:trPr>
          <w:trHeight w:val="274"/>
        </w:trPr>
        <w:tc>
          <w:tcPr>
            <w:tcW w:w="7933" w:type="dxa"/>
            <w:shd w:val="clear" w:color="auto" w:fill="6B948C"/>
            <w:tcMar/>
          </w:tcPr>
          <w:p w:rsidRPr="000C2A4F" w:rsidR="00196AE3" w:rsidP="00F3671A" w:rsidRDefault="5734A0AF" w14:paraId="210B34B0" w14:textId="7124B0BF">
            <w:pPr>
              <w:tabs>
                <w:tab w:val="left" w:pos="2128"/>
              </w:tabs>
              <w:jc w:val="center"/>
              <w:rPr>
                <w:rFonts w:ascii="Calibri" w:hAnsi="Calibri" w:cs="Calibri"/>
                <w:b/>
                <w:bCs/>
                <w:sz w:val="20"/>
                <w:szCs w:val="20"/>
                <w:u w:val="single"/>
              </w:rPr>
            </w:pPr>
            <w:r w:rsidRPr="000C2A4F">
              <w:rPr>
                <w:rFonts w:ascii="Calibri" w:hAnsi="Calibri" w:cs="Calibri"/>
                <w:b/>
                <w:bCs/>
                <w:color w:val="FFFFFF" w:themeColor="background1"/>
                <w:sz w:val="20"/>
                <w:szCs w:val="20"/>
                <w:u w:val="single"/>
              </w:rPr>
              <w:t xml:space="preserve">Year </w:t>
            </w:r>
            <w:r w:rsidR="006F2B50">
              <w:rPr>
                <w:rFonts w:ascii="Calibri" w:hAnsi="Calibri" w:cs="Calibri"/>
                <w:b/>
                <w:bCs/>
                <w:color w:val="FFFFFF" w:themeColor="background1"/>
                <w:sz w:val="20"/>
                <w:szCs w:val="20"/>
                <w:u w:val="single"/>
              </w:rPr>
              <w:t>4</w:t>
            </w:r>
            <w:r w:rsidRPr="000C2A4F" w:rsidR="007A5C8C">
              <w:rPr>
                <w:rFonts w:ascii="Calibri" w:hAnsi="Calibri" w:cs="Calibri"/>
                <w:b/>
                <w:bCs/>
                <w:color w:val="FFFFFF" w:themeColor="background1"/>
                <w:sz w:val="20"/>
                <w:szCs w:val="20"/>
                <w:u w:val="single"/>
              </w:rPr>
              <w:t xml:space="preserve">: </w:t>
            </w:r>
            <w:r w:rsidRPr="000C2A4F" w:rsidR="00327F63">
              <w:rPr>
                <w:rFonts w:ascii="Calibri" w:hAnsi="Calibri" w:cs="Calibri"/>
                <w:b/>
                <w:bCs/>
                <w:color w:val="FFFFFF" w:themeColor="background1"/>
                <w:sz w:val="20"/>
                <w:szCs w:val="20"/>
                <w:u w:val="single"/>
              </w:rPr>
              <w:t xml:space="preserve"> Summer </w:t>
            </w:r>
            <w:r w:rsidRPr="000C2A4F" w:rsidR="009A143E">
              <w:rPr>
                <w:rFonts w:ascii="Calibri" w:hAnsi="Calibri" w:cs="Calibri"/>
                <w:b/>
                <w:bCs/>
                <w:color w:val="FFFFFF" w:themeColor="background1"/>
                <w:sz w:val="20"/>
                <w:szCs w:val="20"/>
                <w:u w:val="single"/>
              </w:rPr>
              <w:t>2</w:t>
            </w:r>
          </w:p>
        </w:tc>
        <w:tc>
          <w:tcPr>
            <w:tcW w:w="5529" w:type="dxa"/>
            <w:shd w:val="clear" w:color="auto" w:fill="6B948C"/>
            <w:tcMar/>
          </w:tcPr>
          <w:p w:rsidRPr="000C2A4F" w:rsidR="003B7E31" w:rsidP="00F3671A" w:rsidRDefault="5734A0AF" w14:paraId="45F10773" w14:textId="6308B7CA">
            <w:pPr>
              <w:tabs>
                <w:tab w:val="left" w:pos="2128"/>
              </w:tabs>
              <w:jc w:val="center"/>
              <w:rPr>
                <w:rFonts w:ascii="Calibri" w:hAnsi="Calibri" w:cs="Calibri"/>
                <w:b/>
                <w:sz w:val="20"/>
                <w:szCs w:val="20"/>
                <w:u w:val="single"/>
              </w:rPr>
            </w:pPr>
            <w:r w:rsidRPr="000C2A4F">
              <w:rPr>
                <w:rFonts w:ascii="Calibri" w:hAnsi="Calibri" w:cs="Calibri"/>
                <w:b/>
                <w:bCs/>
                <w:color w:val="FFFFFF" w:themeColor="background1"/>
                <w:sz w:val="20"/>
                <w:szCs w:val="20"/>
                <w:u w:val="single"/>
              </w:rPr>
              <w:t>Key Dates</w:t>
            </w:r>
          </w:p>
        </w:tc>
      </w:tr>
      <w:tr w:rsidRPr="000C2A4F" w:rsidR="00196AE3" w:rsidTr="3B80E149" w14:paraId="4A4DFB5A" w14:textId="77777777">
        <w:trPr>
          <w:trHeight w:val="790"/>
        </w:trPr>
        <w:tc>
          <w:tcPr>
            <w:tcW w:w="7933" w:type="dxa"/>
            <w:tcMar/>
          </w:tcPr>
          <w:p w:rsidRPr="000C2A4F" w:rsidR="00AA1E9E" w:rsidP="00AA1E9E" w:rsidRDefault="00FF1F36" w14:paraId="24730ECA" w14:textId="602AD87A">
            <w:pPr>
              <w:tabs>
                <w:tab w:val="left" w:pos="2128"/>
              </w:tabs>
              <w:rPr>
                <w:rFonts w:ascii="Calibri" w:hAnsi="Calibri" w:cs="Calibri"/>
                <w:b/>
                <w:bCs/>
                <w:sz w:val="20"/>
                <w:szCs w:val="20"/>
                <w:u w:val="single"/>
              </w:rPr>
            </w:pPr>
            <w:r>
              <w:rPr>
                <w:rFonts w:ascii="Calibri" w:hAnsi="Calibri" w:cs="Calibri"/>
                <w:b/>
                <w:bCs/>
                <w:sz w:val="20"/>
                <w:szCs w:val="20"/>
                <w:u w:val="single"/>
              </w:rPr>
              <w:t xml:space="preserve">Big Question: What are states of matter? </w:t>
            </w:r>
          </w:p>
          <w:p w:rsidRPr="000C2A4F" w:rsidR="00AA1E9E" w:rsidP="00AA1E9E" w:rsidRDefault="00FF1F36" w14:paraId="54978CDF" w14:textId="4B74B6B5">
            <w:pPr>
              <w:tabs>
                <w:tab w:val="left" w:pos="2128"/>
              </w:tabs>
              <w:rPr>
                <w:rFonts w:ascii="Calibri" w:hAnsi="Calibri" w:cs="Calibri"/>
                <w:b/>
                <w:sz w:val="20"/>
                <w:szCs w:val="20"/>
                <w:u w:val="single"/>
              </w:rPr>
            </w:pPr>
            <w:r>
              <w:rPr>
                <w:rFonts w:ascii="Calibri" w:hAnsi="Calibri" w:cs="Calibri"/>
                <w:color w:val="000000"/>
                <w:sz w:val="20"/>
                <w:szCs w:val="20"/>
              </w:rPr>
              <w:t xml:space="preserve">Hook: </w:t>
            </w:r>
            <w:r w:rsidRPr="000C2A4F" w:rsidR="00AA1E9E">
              <w:rPr>
                <w:rFonts w:ascii="Calibri" w:hAnsi="Calibri" w:cs="Calibri"/>
                <w:color w:val="000000"/>
                <w:sz w:val="20"/>
                <w:szCs w:val="20"/>
              </w:rPr>
              <w:t xml:space="preserve">The children </w:t>
            </w:r>
            <w:r w:rsidRPr="000C2A4F" w:rsidR="009347EA">
              <w:rPr>
                <w:rFonts w:ascii="Calibri" w:hAnsi="Calibri" w:cs="Calibri"/>
                <w:color w:val="000000"/>
                <w:sz w:val="20"/>
                <w:szCs w:val="20"/>
              </w:rPr>
              <w:t>will step into Element City an imaginative world of Fire, Water, Air and Earth. Through</w:t>
            </w:r>
            <w:r w:rsidRPr="000C2A4F" w:rsidR="005209C0">
              <w:rPr>
                <w:rFonts w:ascii="Calibri" w:hAnsi="Calibri" w:cs="Calibri"/>
                <w:color w:val="000000"/>
                <w:sz w:val="20"/>
                <w:szCs w:val="20"/>
              </w:rPr>
              <w:t xml:space="preserve"> </w:t>
            </w:r>
            <w:r w:rsidRPr="000C2A4F" w:rsidR="009347EA">
              <w:rPr>
                <w:rFonts w:ascii="Calibri" w:hAnsi="Calibri" w:cs="Calibri"/>
                <w:color w:val="000000"/>
                <w:sz w:val="20"/>
                <w:szCs w:val="20"/>
              </w:rPr>
              <w:t>storytelling</w:t>
            </w:r>
            <w:r w:rsidRPr="000C2A4F" w:rsidR="005209C0">
              <w:rPr>
                <w:rFonts w:ascii="Calibri" w:hAnsi="Calibri" w:cs="Calibri"/>
                <w:color w:val="000000"/>
                <w:sz w:val="20"/>
                <w:szCs w:val="20"/>
              </w:rPr>
              <w:t xml:space="preserve"> </w:t>
            </w:r>
            <w:r w:rsidRPr="000C2A4F" w:rsidR="009347EA">
              <w:rPr>
                <w:rFonts w:ascii="Calibri" w:hAnsi="Calibri" w:cs="Calibri"/>
                <w:color w:val="000000"/>
                <w:sz w:val="20"/>
                <w:szCs w:val="20"/>
              </w:rPr>
              <w:t>and art, they</w:t>
            </w:r>
            <w:r>
              <w:rPr>
                <w:rFonts w:ascii="Calibri" w:hAnsi="Calibri" w:cs="Calibri"/>
                <w:color w:val="000000"/>
                <w:sz w:val="20"/>
                <w:szCs w:val="20"/>
              </w:rPr>
              <w:t xml:space="preserve"> will</w:t>
            </w:r>
            <w:r w:rsidRPr="000C2A4F" w:rsidR="009347EA">
              <w:rPr>
                <w:rFonts w:ascii="Calibri" w:hAnsi="Calibri" w:cs="Calibri"/>
                <w:color w:val="000000"/>
                <w:sz w:val="20"/>
                <w:szCs w:val="20"/>
              </w:rPr>
              <w:t xml:space="preserve"> create unique characters and magical settings</w:t>
            </w:r>
            <w:r w:rsidRPr="000C2A4F" w:rsidR="009D28FE">
              <w:rPr>
                <w:rFonts w:ascii="Calibri" w:hAnsi="Calibri" w:cs="Calibri"/>
                <w:color w:val="000000"/>
                <w:sz w:val="20"/>
                <w:szCs w:val="20"/>
              </w:rPr>
              <w:t xml:space="preserve"> of</w:t>
            </w:r>
            <w:r>
              <w:rPr>
                <w:rFonts w:ascii="Calibri" w:hAnsi="Calibri" w:cs="Calibri"/>
                <w:color w:val="000000"/>
                <w:sz w:val="20"/>
                <w:szCs w:val="20"/>
              </w:rPr>
              <w:t xml:space="preserve"> an</w:t>
            </w:r>
            <w:r w:rsidRPr="000C2A4F" w:rsidR="00843E81">
              <w:rPr>
                <w:rFonts w:ascii="Calibri" w:hAnsi="Calibri" w:cs="Calibri"/>
                <w:color w:val="000000"/>
                <w:sz w:val="20"/>
                <w:szCs w:val="20"/>
              </w:rPr>
              <w:t xml:space="preserve"> element of their choosing.</w:t>
            </w:r>
          </w:p>
          <w:p w:rsidRPr="000C2A4F" w:rsidR="00196AE3" w:rsidP="030B9488" w:rsidRDefault="00196AE3" w14:paraId="7FA295B3" w14:textId="24E7AC91">
            <w:pPr>
              <w:tabs>
                <w:tab w:val="left" w:pos="2128"/>
              </w:tabs>
              <w:rPr>
                <w:rFonts w:ascii="Calibri" w:hAnsi="Calibri" w:cs="Calibri"/>
                <w:sz w:val="20"/>
                <w:szCs w:val="20"/>
              </w:rPr>
            </w:pPr>
          </w:p>
        </w:tc>
        <w:tc>
          <w:tcPr>
            <w:tcW w:w="5529" w:type="dxa"/>
            <w:tcMar/>
          </w:tcPr>
          <w:p w:rsidRPr="000C2A4F" w:rsidR="009E4632" w:rsidP="009E4632" w:rsidRDefault="00FF1F36" w14:paraId="25BF5DED" w14:textId="55773A6C">
            <w:pPr>
              <w:tabs>
                <w:tab w:val="left" w:pos="2128"/>
              </w:tabs>
              <w:rPr>
                <w:rFonts w:ascii="Calibri" w:hAnsi="Calibri" w:cs="Calibri"/>
                <w:sz w:val="20"/>
                <w:szCs w:val="20"/>
              </w:rPr>
            </w:pPr>
            <w:r>
              <w:rPr>
                <w:rFonts w:ascii="Calibri" w:hAnsi="Calibri" w:cs="Calibri"/>
                <w:sz w:val="20"/>
                <w:szCs w:val="20"/>
              </w:rPr>
              <w:t xml:space="preserve">KS2 </w:t>
            </w:r>
            <w:r w:rsidRPr="000C2A4F" w:rsidR="009E4632">
              <w:rPr>
                <w:rFonts w:ascii="Calibri" w:hAnsi="Calibri" w:cs="Calibri"/>
                <w:sz w:val="20"/>
                <w:szCs w:val="20"/>
              </w:rPr>
              <w:t>Sports Day</w:t>
            </w:r>
            <w:r>
              <w:rPr>
                <w:rFonts w:ascii="Calibri" w:hAnsi="Calibri" w:cs="Calibri"/>
                <w:sz w:val="20"/>
                <w:szCs w:val="20"/>
              </w:rPr>
              <w:t>: Friday 27</w:t>
            </w:r>
            <w:r w:rsidRPr="00FF1F36">
              <w:rPr>
                <w:rFonts w:ascii="Calibri" w:hAnsi="Calibri" w:cs="Calibri"/>
                <w:sz w:val="20"/>
                <w:szCs w:val="20"/>
                <w:vertAlign w:val="superscript"/>
              </w:rPr>
              <w:t>th</w:t>
            </w:r>
            <w:r>
              <w:rPr>
                <w:rFonts w:ascii="Calibri" w:hAnsi="Calibri" w:cs="Calibri"/>
                <w:sz w:val="20"/>
                <w:szCs w:val="20"/>
              </w:rPr>
              <w:t xml:space="preserve"> June at 9:30am</w:t>
            </w:r>
            <w:r w:rsidRPr="000C2A4F" w:rsidR="009E4632">
              <w:rPr>
                <w:rFonts w:ascii="Calibri" w:hAnsi="Calibri" w:cs="Calibri"/>
                <w:sz w:val="20"/>
                <w:szCs w:val="20"/>
              </w:rPr>
              <w:t xml:space="preserve"> </w:t>
            </w:r>
          </w:p>
          <w:p w:rsidRPr="000C2A4F" w:rsidR="009E4632" w:rsidP="009E4632" w:rsidRDefault="009E4632" w14:paraId="04A04AEF" w14:textId="4943B1C7">
            <w:pPr>
              <w:tabs>
                <w:tab w:val="left" w:pos="2128"/>
              </w:tabs>
              <w:rPr>
                <w:rFonts w:ascii="Calibri" w:hAnsi="Calibri" w:cs="Calibri"/>
                <w:sz w:val="20"/>
                <w:szCs w:val="20"/>
              </w:rPr>
            </w:pPr>
            <w:r w:rsidRPr="3B80E149" w:rsidR="009E4632">
              <w:rPr>
                <w:rFonts w:ascii="Calibri" w:hAnsi="Calibri" w:cs="Calibri"/>
                <w:sz w:val="20"/>
                <w:szCs w:val="20"/>
              </w:rPr>
              <w:t>Science Day</w:t>
            </w:r>
            <w:r w:rsidRPr="3B80E149" w:rsidR="00FF1F36">
              <w:rPr>
                <w:rFonts w:ascii="Calibri" w:hAnsi="Calibri" w:cs="Calibri"/>
                <w:sz w:val="20"/>
                <w:szCs w:val="20"/>
              </w:rPr>
              <w:t xml:space="preserve">: </w:t>
            </w:r>
            <w:r w:rsidRPr="3B80E149" w:rsidR="00FF1F36">
              <w:rPr>
                <w:rFonts w:ascii="Calibri" w:hAnsi="Calibri" w:cs="Calibri"/>
                <w:sz w:val="20"/>
                <w:szCs w:val="20"/>
              </w:rPr>
              <w:t xml:space="preserve"> </w:t>
            </w:r>
            <w:r w:rsidRPr="3B80E149" w:rsidR="00FF1F36">
              <w:rPr>
                <w:rFonts w:ascii="Calibri" w:hAnsi="Calibri" w:cs="Calibri"/>
                <w:sz w:val="20"/>
                <w:szCs w:val="20"/>
              </w:rPr>
              <w:t>Tuesday 10</w:t>
            </w:r>
            <w:r w:rsidRPr="3B80E149" w:rsidR="00FF1F36">
              <w:rPr>
                <w:rFonts w:ascii="Calibri" w:hAnsi="Calibri" w:cs="Calibri"/>
                <w:sz w:val="20"/>
                <w:szCs w:val="20"/>
                <w:vertAlign w:val="superscript"/>
              </w:rPr>
              <w:t>th</w:t>
            </w:r>
            <w:r w:rsidRPr="3B80E149" w:rsidR="00FF1F36">
              <w:rPr>
                <w:rFonts w:ascii="Calibri" w:hAnsi="Calibri" w:cs="Calibri"/>
                <w:sz w:val="20"/>
                <w:szCs w:val="20"/>
              </w:rPr>
              <w:t xml:space="preserve"> June</w:t>
            </w:r>
            <w:r w:rsidRPr="3B80E149" w:rsidR="009E4632">
              <w:rPr>
                <w:rFonts w:ascii="Calibri" w:hAnsi="Calibri" w:cs="Calibri"/>
                <w:sz w:val="20"/>
                <w:szCs w:val="20"/>
              </w:rPr>
              <w:t xml:space="preserve"> </w:t>
            </w:r>
          </w:p>
          <w:p w:rsidR="6AAB2BD4" w:rsidP="3B80E149" w:rsidRDefault="6AAB2BD4" w14:paraId="672C0D70" w14:textId="6A97EC3B">
            <w:pPr>
              <w:tabs>
                <w:tab w:val="left" w:leader="none" w:pos="2128"/>
              </w:tabs>
              <w:rPr>
                <w:rFonts w:ascii="Calibri" w:hAnsi="Calibri" w:cs="Calibri"/>
                <w:sz w:val="20"/>
                <w:szCs w:val="20"/>
              </w:rPr>
            </w:pPr>
            <w:r w:rsidRPr="3B80E149" w:rsidR="6AAB2BD4">
              <w:rPr>
                <w:rFonts w:ascii="Calibri" w:hAnsi="Calibri" w:cs="Calibri"/>
                <w:sz w:val="20"/>
                <w:szCs w:val="20"/>
              </w:rPr>
              <w:t>WBP Festival: Friday 4</w:t>
            </w:r>
            <w:r w:rsidRPr="3B80E149" w:rsidR="6AAB2BD4">
              <w:rPr>
                <w:rFonts w:ascii="Calibri" w:hAnsi="Calibri" w:cs="Calibri"/>
                <w:sz w:val="20"/>
                <w:szCs w:val="20"/>
                <w:vertAlign w:val="superscript"/>
              </w:rPr>
              <w:t>th</w:t>
            </w:r>
            <w:r w:rsidRPr="3B80E149" w:rsidR="6AAB2BD4">
              <w:rPr>
                <w:rFonts w:ascii="Calibri" w:hAnsi="Calibri" w:cs="Calibri"/>
                <w:sz w:val="20"/>
                <w:szCs w:val="20"/>
              </w:rPr>
              <w:t xml:space="preserve"> July </w:t>
            </w:r>
          </w:p>
          <w:p w:rsidR="6AAB2BD4" w:rsidP="3B80E149" w:rsidRDefault="6AAB2BD4" w14:paraId="56C00842" w14:textId="55D51898">
            <w:pPr>
              <w:tabs>
                <w:tab w:val="left" w:leader="none" w:pos="2128"/>
              </w:tabs>
              <w:rPr>
                <w:rFonts w:ascii="Calibri" w:hAnsi="Calibri" w:cs="Calibri"/>
                <w:sz w:val="20"/>
                <w:szCs w:val="20"/>
              </w:rPr>
            </w:pPr>
            <w:r w:rsidRPr="3B80E149" w:rsidR="6AAB2BD4">
              <w:rPr>
                <w:rFonts w:ascii="Calibri" w:hAnsi="Calibri" w:cs="Calibri"/>
                <w:sz w:val="20"/>
                <w:szCs w:val="20"/>
              </w:rPr>
              <w:t>WBP Spelling Bee: Thursday 10</w:t>
            </w:r>
            <w:r w:rsidRPr="3B80E149" w:rsidR="6AAB2BD4">
              <w:rPr>
                <w:rFonts w:ascii="Calibri" w:hAnsi="Calibri" w:cs="Calibri"/>
                <w:sz w:val="20"/>
                <w:szCs w:val="20"/>
                <w:vertAlign w:val="superscript"/>
              </w:rPr>
              <w:t>th</w:t>
            </w:r>
            <w:r w:rsidRPr="3B80E149" w:rsidR="6AAB2BD4">
              <w:rPr>
                <w:rFonts w:ascii="Calibri" w:hAnsi="Calibri" w:cs="Calibri"/>
                <w:sz w:val="20"/>
                <w:szCs w:val="20"/>
              </w:rPr>
              <w:t xml:space="preserve"> July</w:t>
            </w:r>
          </w:p>
          <w:p w:rsidRPr="000C2A4F" w:rsidR="009E4632" w:rsidP="009E4632" w:rsidRDefault="009E4632" w14:paraId="39142491" w14:textId="73619D8A">
            <w:pPr>
              <w:rPr>
                <w:rFonts w:ascii="Calibri" w:hAnsi="Calibri" w:cs="Calibri"/>
                <w:noProof/>
                <w:sz w:val="20"/>
                <w:szCs w:val="20"/>
              </w:rPr>
            </w:pPr>
            <w:r w:rsidRPr="000C2A4F">
              <w:rPr>
                <w:rFonts w:ascii="Calibri" w:hAnsi="Calibri" w:cs="Calibri"/>
                <w:noProof/>
                <w:sz w:val="20"/>
                <w:szCs w:val="20"/>
              </w:rPr>
              <w:t>Last Day of Summer term: Tuesday 22</w:t>
            </w:r>
            <w:r w:rsidRPr="000C2A4F">
              <w:rPr>
                <w:rFonts w:ascii="Calibri" w:hAnsi="Calibri" w:cs="Calibri"/>
                <w:noProof/>
                <w:sz w:val="20"/>
                <w:szCs w:val="20"/>
                <w:vertAlign w:val="superscript"/>
              </w:rPr>
              <w:t>nd</w:t>
            </w:r>
            <w:r w:rsidRPr="000C2A4F">
              <w:rPr>
                <w:rFonts w:ascii="Calibri" w:hAnsi="Calibri" w:cs="Calibri"/>
                <w:noProof/>
                <w:sz w:val="20"/>
                <w:szCs w:val="20"/>
              </w:rPr>
              <w:t xml:space="preserve"> July </w:t>
            </w:r>
          </w:p>
          <w:p w:rsidRPr="000C2A4F" w:rsidR="009E4632" w:rsidP="3B80E149" w:rsidRDefault="00AF47DA" w14:paraId="1B55EC11" w14:textId="12753C34">
            <w:pPr>
              <w:pStyle w:val="Normal"/>
              <w:tabs>
                <w:tab w:val="left" w:pos="2128"/>
              </w:tabs>
              <w:rPr>
                <w:rFonts w:ascii="Calibri" w:hAnsi="Calibri" w:cs="Calibri"/>
                <w:noProof/>
                <w:sz w:val="20"/>
                <w:szCs w:val="20"/>
              </w:rPr>
            </w:pPr>
            <w:r w:rsidRPr="3B80E149" w:rsidR="00AF47DA">
              <w:rPr>
                <w:rFonts w:ascii="Calibri" w:hAnsi="Calibri" w:cs="Calibri"/>
                <w:sz w:val="20"/>
                <w:szCs w:val="20"/>
              </w:rPr>
              <w:t xml:space="preserve">School trip: </w:t>
            </w:r>
            <w:r w:rsidRPr="3B80E149" w:rsidR="00AF47DA">
              <w:rPr>
                <w:rFonts w:ascii="Calibri" w:hAnsi="Calibri" w:cs="Calibri"/>
                <w:noProof/>
                <w:sz w:val="20"/>
                <w:szCs w:val="20"/>
              </w:rPr>
              <w:t>Recycling centre trip TBC</w:t>
            </w:r>
          </w:p>
        </w:tc>
      </w:tr>
    </w:tbl>
    <w:p w:rsidRPr="000C2A4F" w:rsidR="00367F2D" w:rsidP="289D48C4" w:rsidRDefault="009A42D6" w14:paraId="3D4586FC" w14:textId="2430741D">
      <w:pPr>
        <w:tabs>
          <w:tab w:val="left" w:pos="2128"/>
        </w:tabs>
        <w:rPr>
          <w:rFonts w:ascii="Calibri" w:hAnsi="Calibri" w:cs="Calibri"/>
          <w:sz w:val="20"/>
          <w:szCs w:val="20"/>
        </w:rPr>
      </w:pPr>
      <w:r w:rsidRPr="000C2A4F">
        <w:rPr>
          <w:rFonts w:ascii="Calibri" w:hAnsi="Calibri" w:cs="Calibri"/>
          <w:noProof/>
          <w:sz w:val="20"/>
          <w:szCs w:val="20"/>
        </w:rPr>
        <w:drawing>
          <wp:anchor distT="0" distB="0" distL="114300" distR="114300" simplePos="0" relativeHeight="251659264" behindDoc="0" locked="0" layoutInCell="1" allowOverlap="1" wp14:anchorId="587CAE22" wp14:editId="40C1CA59">
            <wp:simplePos x="0" y="0"/>
            <wp:positionH relativeFrom="column">
              <wp:posOffset>-479410</wp:posOffset>
            </wp:positionH>
            <wp:positionV relativeFrom="paragraph">
              <wp:posOffset>-480134</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sidRPr="000C2A4F">
        <w:rPr>
          <w:rFonts w:ascii="Calibri" w:hAnsi="Calibri" w:cs="Calibri"/>
          <w:noProof/>
          <w:sz w:val="20"/>
          <w:szCs w:val="20"/>
        </w:rPr>
        <mc:AlternateContent>
          <mc:Choice Requires="wps">
            <w:drawing>
              <wp:anchor distT="0" distB="0" distL="114300" distR="114300" simplePos="0" relativeHeight="251657216" behindDoc="0" locked="0" layoutInCell="1" allowOverlap="1" wp14:anchorId="39AC3A76" wp14:editId="1A356F1A">
                <wp:simplePos x="0" y="0"/>
                <wp:positionH relativeFrom="column">
                  <wp:posOffset>-478465</wp:posOffset>
                </wp:positionH>
                <wp:positionV relativeFrom="paragraph">
                  <wp:posOffset>-478524</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37.65pt;margin-top:-37.7pt;width:74.8pt;height:72.7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b948c" strokecolor="#091723 [484]" strokeweight="1pt" w14:anchorId="61B60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"/>
            </w:pict>
          </mc:Fallback>
        </mc:AlternateContent>
      </w:r>
    </w:p>
    <w:p w:rsidRPr="000C2A4F" w:rsidR="00367F2D" w:rsidP="00367F2D" w:rsidRDefault="00367F2D" w14:paraId="2F584AF0" w14:textId="2FCE9B81">
      <w:pPr>
        <w:tabs>
          <w:tab w:val="left" w:pos="2128"/>
        </w:tabs>
        <w:rPr>
          <w:rFonts w:ascii="Calibri" w:hAnsi="Calibri" w:cs="Calibri"/>
          <w:sz w:val="20"/>
          <w:szCs w:val="20"/>
        </w:rPr>
      </w:pPr>
    </w:p>
    <w:tbl>
      <w:tblPr>
        <w:tblStyle w:val="TableGrid"/>
        <w:tblpPr w:leftFromText="180" w:rightFromText="180" w:vertAnchor="text" w:horzAnchor="margin" w:tblpXSpec="center" w:tblpY="916"/>
        <w:tblW w:w="14793" w:type="dxa"/>
        <w:tblLook w:val="04A0" w:firstRow="1" w:lastRow="0" w:firstColumn="1" w:lastColumn="0" w:noHBand="0" w:noVBand="1"/>
      </w:tblPr>
      <w:tblGrid>
        <w:gridCol w:w="503"/>
        <w:gridCol w:w="2626"/>
        <w:gridCol w:w="9438"/>
        <w:gridCol w:w="2226"/>
      </w:tblGrid>
      <w:tr w:rsidRPr="000C2A4F" w:rsidR="00EA2978" w:rsidTr="00726FAF" w14:paraId="4CDBE8DD" w14:textId="77777777">
        <w:trPr>
          <w:trHeight w:val="515"/>
        </w:trPr>
        <w:tc>
          <w:tcPr>
            <w:tcW w:w="503" w:type="dxa"/>
            <w:vMerge w:val="restart"/>
            <w:shd w:val="clear" w:color="auto" w:fill="6B948C"/>
            <w:textDirection w:val="btLr"/>
          </w:tcPr>
          <w:p w:rsidRPr="000C2A4F" w:rsidR="00F8023C" w:rsidP="009E4632" w:rsidRDefault="00F8023C" w14:paraId="4488722F" w14:textId="77777777">
            <w:pPr>
              <w:tabs>
                <w:tab w:val="left" w:pos="2128"/>
              </w:tabs>
              <w:ind w:left="113" w:right="113"/>
              <w:jc w:val="center"/>
              <w:rPr>
                <w:rFonts w:ascii="Calibri" w:hAnsi="Calibri" w:cs="Calibri"/>
                <w:b/>
                <w:bCs/>
                <w:sz w:val="20"/>
                <w:szCs w:val="20"/>
                <w:u w:val="single"/>
              </w:rPr>
            </w:pPr>
            <w:r w:rsidRPr="000C2A4F">
              <w:rPr>
                <w:rFonts w:ascii="Calibri" w:hAnsi="Calibri" w:cs="Calibri"/>
                <w:b/>
                <w:bCs/>
                <w:color w:val="FFFFFF" w:themeColor="background1"/>
                <w:sz w:val="20"/>
                <w:szCs w:val="20"/>
                <w:u w:val="single"/>
              </w:rPr>
              <w:t>Subjects</w:t>
            </w:r>
          </w:p>
        </w:tc>
        <w:tc>
          <w:tcPr>
            <w:tcW w:w="2626" w:type="dxa"/>
            <w:shd w:val="clear" w:color="auto" w:fill="6B948C"/>
          </w:tcPr>
          <w:p w:rsidRPr="000C2A4F" w:rsidR="00F8023C" w:rsidP="009E4632" w:rsidRDefault="00AA024A" w14:paraId="419149F8" w14:textId="61116761">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 xml:space="preserve">Writing </w:t>
            </w:r>
          </w:p>
        </w:tc>
        <w:tc>
          <w:tcPr>
            <w:tcW w:w="9438" w:type="dxa"/>
            <w:tcBorders>
              <w:bottom w:val="double" w:color="auto" w:sz="4" w:space="0"/>
            </w:tcBorders>
          </w:tcPr>
          <w:p w:rsidRPr="000C2A4F" w:rsidR="00F8023C" w:rsidP="00D01E76" w:rsidRDefault="00135549" w14:paraId="7DCF8136" w14:textId="3551EB32">
            <w:pPr>
              <w:pStyle w:val="NormalWeb"/>
              <w:rPr>
                <w:rFonts w:ascii="Calibri" w:hAnsi="Calibri" w:cs="Calibri"/>
                <w:color w:val="000000"/>
                <w:sz w:val="20"/>
                <w:szCs w:val="20"/>
              </w:rPr>
            </w:pPr>
            <w:r w:rsidRPr="000C2A4F">
              <w:rPr>
                <w:rFonts w:ascii="Calibri" w:hAnsi="Calibri" w:cs="Calibri"/>
                <w:color w:val="000000"/>
                <w:sz w:val="20"/>
                <w:szCs w:val="20"/>
              </w:rPr>
              <w:t xml:space="preserve">This term in writing, the children will be immersing themselves in the film </w:t>
            </w:r>
            <w:r w:rsidRPr="000C2A4F">
              <w:rPr>
                <w:rFonts w:ascii="Calibri" w:hAnsi="Calibri" w:cs="Calibri"/>
                <w:i/>
                <w:iCs/>
                <w:color w:val="000000"/>
                <w:sz w:val="20"/>
                <w:szCs w:val="20"/>
              </w:rPr>
              <w:t>Elemental</w:t>
            </w:r>
            <w:r w:rsidRPr="000C2A4F">
              <w:rPr>
                <w:rFonts w:ascii="Calibri" w:hAnsi="Calibri" w:cs="Calibri"/>
                <w:color w:val="000000"/>
                <w:sz w:val="20"/>
                <w:szCs w:val="20"/>
              </w:rPr>
              <w:t>. They will explore the imaginative world of Element City, using it as inspiration to create a descriptive postcard that captures its unique sights and atmosphere. Additionally, they will research and produce a concise</w:t>
            </w:r>
            <w:r w:rsidRPr="000C2A4F" w:rsidR="00217B40">
              <w:rPr>
                <w:rFonts w:ascii="Calibri" w:hAnsi="Calibri" w:cs="Calibri"/>
                <w:color w:val="000000"/>
                <w:sz w:val="20"/>
                <w:szCs w:val="20"/>
              </w:rPr>
              <w:t xml:space="preserve"> </w:t>
            </w:r>
            <w:r w:rsidRPr="000C2A4F">
              <w:rPr>
                <w:rFonts w:ascii="Calibri" w:hAnsi="Calibri" w:cs="Calibri"/>
                <w:color w:val="000000"/>
                <w:sz w:val="20"/>
                <w:szCs w:val="20"/>
              </w:rPr>
              <w:t>fact file about a chosen element, helping develop both creativity and factual writing skills.</w:t>
            </w:r>
          </w:p>
        </w:tc>
        <w:tc>
          <w:tcPr>
            <w:tcW w:w="2226" w:type="dxa"/>
            <w:vMerge w:val="restart"/>
            <w:shd w:val="clear" w:color="auto" w:fill="6B948C"/>
          </w:tcPr>
          <w:p w:rsidRPr="000C2A4F" w:rsidR="00F8023C" w:rsidP="009E4632" w:rsidRDefault="00F8023C" w14:paraId="3E68CD57" w14:textId="6DBCF70F">
            <w:pPr>
              <w:tabs>
                <w:tab w:val="left" w:pos="2128"/>
              </w:tabs>
              <w:jc w:val="center"/>
              <w:rPr>
                <w:rFonts w:ascii="Calibri" w:hAnsi="Calibri" w:cs="Calibri"/>
                <w:b/>
                <w:bCs/>
                <w:sz w:val="20"/>
                <w:szCs w:val="20"/>
                <w:u w:val="single"/>
              </w:rPr>
            </w:pPr>
            <w:r w:rsidRPr="000C2A4F">
              <w:rPr>
                <w:rFonts w:ascii="Calibri" w:hAnsi="Calibri" w:cs="Calibri"/>
                <w:b/>
                <w:bCs/>
                <w:color w:val="FFFFFF" w:themeColor="background1"/>
                <w:sz w:val="20"/>
                <w:szCs w:val="20"/>
                <w:u w:val="single"/>
              </w:rPr>
              <w:t>Core Text</w:t>
            </w:r>
          </w:p>
          <w:p w:rsidRPr="000C2A4F" w:rsidR="00F8023C" w:rsidP="009E4632" w:rsidRDefault="00263DC1" w14:paraId="1C9CF7D2" w14:textId="47816E67">
            <w:pPr>
              <w:tabs>
                <w:tab w:val="left" w:pos="2128"/>
              </w:tabs>
              <w:rPr>
                <w:rFonts w:ascii="Calibri" w:hAnsi="Calibri" w:cs="Calibri"/>
                <w:b/>
                <w:bCs/>
                <w:sz w:val="20"/>
                <w:szCs w:val="20"/>
                <w:u w:val="single"/>
              </w:rPr>
            </w:pPr>
            <w:r w:rsidRPr="000C2A4F">
              <w:rPr>
                <w:rFonts w:ascii="Calibri" w:hAnsi="Calibri" w:cs="Calibri"/>
                <w:noProof/>
                <w:sz w:val="20"/>
                <w:szCs w:val="20"/>
              </w:rPr>
              <w:drawing>
                <wp:inline distT="0" distB="0" distL="0" distR="0" wp14:anchorId="1AF060E4" wp14:editId="53840D25">
                  <wp:extent cx="1272721" cy="1936750"/>
                  <wp:effectExtent l="0" t="0" r="3810" b="6350"/>
                  <wp:docPr id="1855109829" name="Picture 3" descr="Picture 953800014,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953800014, Picture,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946" cy="1952310"/>
                          </a:xfrm>
                          <a:prstGeom prst="rect">
                            <a:avLst/>
                          </a:prstGeom>
                          <a:noFill/>
                          <a:ln>
                            <a:noFill/>
                          </a:ln>
                        </pic:spPr>
                      </pic:pic>
                    </a:graphicData>
                  </a:graphic>
                </wp:inline>
              </w:drawing>
            </w:r>
            <w:r w:rsidRPr="000C2A4F">
              <w:rPr>
                <w:rFonts w:ascii="Calibri" w:hAnsi="Calibri" w:cs="Calibri"/>
                <w:sz w:val="20"/>
                <w:szCs w:val="20"/>
              </w:rPr>
              <w:br/>
            </w:r>
            <w:r w:rsidRPr="000C2A4F" w:rsidR="00FC506D">
              <w:rPr>
                <w:rFonts w:ascii="Calibri" w:hAnsi="Calibri" w:cs="Calibri"/>
                <w:noProof/>
                <w:sz w:val="20"/>
                <w:szCs w:val="20"/>
              </w:rPr>
              <w:drawing>
                <wp:inline distT="0" distB="0" distL="0" distR="0" wp14:anchorId="35643DBE" wp14:editId="48DA18B1">
                  <wp:extent cx="1238250" cy="1905000"/>
                  <wp:effectExtent l="0" t="0" r="0" b="0"/>
                  <wp:docPr id="419879378" name="Picture 2" descr="The Elemental Detectives: the first book in a cracking adventure series :  Lawrence, Patric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lemental Detectives: the first book in a cracking adventure series :  Lawrence, Patrice: Amazon.co.uk: Book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905000"/>
                          </a:xfrm>
                          <a:prstGeom prst="rect">
                            <a:avLst/>
                          </a:prstGeom>
                          <a:noFill/>
                          <a:ln>
                            <a:noFill/>
                          </a:ln>
                        </pic:spPr>
                      </pic:pic>
                    </a:graphicData>
                  </a:graphic>
                </wp:inline>
              </w:drawing>
            </w:r>
            <w:r w:rsidRPr="000C2A4F" w:rsidR="00EA2978">
              <w:rPr>
                <w:rFonts w:ascii="Calibri" w:hAnsi="Calibri" w:cs="Calibri"/>
                <w:sz w:val="20"/>
                <w:szCs w:val="20"/>
              </w:rPr>
              <w:fldChar w:fldCharType="begin"/>
            </w:r>
            <w:r w:rsidR="004813F0">
              <w:rPr>
                <w:rFonts w:ascii="Calibri" w:hAnsi="Calibri" w:cs="Calibri"/>
                <w:sz w:val="20"/>
                <w:szCs w:val="20"/>
              </w:rPr>
              <w:instrText xml:space="preserve"> INCLUDEPICTURE "https://woodlandacademytrust.sharepoint.com/Users/clairewitten/Library/Group%20Containers/UBF8T346G9.ms/WebArchiveCopyPasteTempFiles/com.microsoft.Word/223239-ml-2262393.jpg" \* MERGEFORMAT </w:instrText>
            </w:r>
            <w:r w:rsidRPr="000C2A4F" w:rsidR="00EA2978">
              <w:rPr>
                <w:rFonts w:ascii="Calibri" w:hAnsi="Calibri" w:cs="Calibri"/>
                <w:sz w:val="20"/>
                <w:szCs w:val="20"/>
              </w:rPr>
              <w:fldChar w:fldCharType="separate"/>
            </w:r>
            <w:r w:rsidRPr="000C2A4F" w:rsidR="00EA2978">
              <w:rPr>
                <w:rFonts w:ascii="Calibri" w:hAnsi="Calibri" w:cs="Calibri"/>
                <w:sz w:val="20"/>
                <w:szCs w:val="20"/>
              </w:rPr>
              <w:fldChar w:fldCharType="end"/>
            </w:r>
          </w:p>
        </w:tc>
      </w:tr>
      <w:tr w:rsidRPr="000C2A4F" w:rsidR="00EA2978" w:rsidTr="00726FAF" w14:paraId="642BAEE2" w14:textId="77777777">
        <w:trPr>
          <w:trHeight w:val="551"/>
        </w:trPr>
        <w:tc>
          <w:tcPr>
            <w:tcW w:w="503" w:type="dxa"/>
            <w:vMerge/>
            <w:shd w:val="clear" w:color="auto" w:fill="6B948C"/>
            <w:textDirection w:val="btLr"/>
          </w:tcPr>
          <w:p w:rsidRPr="000C2A4F" w:rsidR="00F8023C" w:rsidP="009E4632" w:rsidRDefault="00F8023C" w14:paraId="448E8F86" w14:textId="77777777">
            <w:pPr>
              <w:tabs>
                <w:tab w:val="left" w:pos="2128"/>
              </w:tabs>
              <w:ind w:left="113" w:right="113"/>
              <w:jc w:val="center"/>
              <w:rPr>
                <w:rFonts w:ascii="Calibri" w:hAnsi="Calibri" w:cs="Calibri"/>
                <w:b/>
                <w:bCs/>
                <w:color w:val="FFFFFF" w:themeColor="background1"/>
                <w:sz w:val="20"/>
                <w:szCs w:val="20"/>
                <w:u w:val="single"/>
              </w:rPr>
            </w:pPr>
          </w:p>
        </w:tc>
        <w:tc>
          <w:tcPr>
            <w:tcW w:w="2626" w:type="dxa"/>
            <w:shd w:val="clear" w:color="auto" w:fill="6B948C"/>
          </w:tcPr>
          <w:p w:rsidRPr="000C2A4F" w:rsidR="00F8023C" w:rsidP="009E4632" w:rsidRDefault="00135549" w14:paraId="2C24EEB5" w14:textId="2D500172">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Reading</w:t>
            </w:r>
          </w:p>
        </w:tc>
        <w:tc>
          <w:tcPr>
            <w:tcW w:w="9438" w:type="dxa"/>
            <w:tcBorders>
              <w:top w:val="double" w:color="auto" w:sz="4" w:space="0"/>
              <w:bottom w:val="double" w:color="auto" w:sz="4" w:space="0"/>
            </w:tcBorders>
          </w:tcPr>
          <w:p w:rsidRPr="000C2A4F" w:rsidR="00F8023C" w:rsidP="00837CD0" w:rsidRDefault="009847FD" w14:paraId="1FE6663B" w14:textId="6E23A0BE">
            <w:pPr>
              <w:pStyle w:val="NormalWeb"/>
              <w:rPr>
                <w:rFonts w:ascii="Calibri" w:hAnsi="Calibri" w:cs="Calibri"/>
                <w:color w:val="000000"/>
                <w:sz w:val="20"/>
                <w:szCs w:val="20"/>
              </w:rPr>
            </w:pPr>
            <w:r w:rsidRPr="000C2A4F">
              <w:rPr>
                <w:rFonts w:ascii="Calibri" w:hAnsi="Calibri" w:cs="Calibri"/>
                <w:color w:val="000000"/>
                <w:sz w:val="20"/>
                <w:szCs w:val="20"/>
              </w:rPr>
              <w:t xml:space="preserve">This term, we will be diving into the book </w:t>
            </w:r>
            <w:r w:rsidRPr="000C2A4F">
              <w:rPr>
                <w:rFonts w:ascii="Calibri" w:hAnsi="Calibri" w:cs="Calibri"/>
                <w:i/>
                <w:iCs/>
                <w:color w:val="000000"/>
                <w:sz w:val="20"/>
                <w:szCs w:val="20"/>
              </w:rPr>
              <w:t>The Elemental Detectives</w:t>
            </w:r>
            <w:r w:rsidRPr="000C2A4F">
              <w:rPr>
                <w:rFonts w:ascii="Calibri" w:hAnsi="Calibri" w:cs="Calibri"/>
                <w:color w:val="000000"/>
                <w:sz w:val="20"/>
                <w:szCs w:val="20"/>
              </w:rPr>
              <w:t xml:space="preserve">. Children will </w:t>
            </w:r>
            <w:r w:rsidR="00FF1F36">
              <w:rPr>
                <w:rFonts w:ascii="Calibri" w:hAnsi="Calibri" w:cs="Calibri"/>
                <w:color w:val="000000"/>
                <w:sz w:val="20"/>
                <w:szCs w:val="20"/>
              </w:rPr>
              <w:t>develop</w:t>
            </w:r>
            <w:r w:rsidRPr="000C2A4F">
              <w:rPr>
                <w:rFonts w:ascii="Calibri" w:hAnsi="Calibri" w:cs="Calibri"/>
                <w:color w:val="000000"/>
                <w:sz w:val="20"/>
                <w:szCs w:val="20"/>
              </w:rPr>
              <w:t xml:space="preserve"> their reading skills through interactive tasks, thoughtful conversations, and exploring the book’s characters, plot, and key ideas.</w:t>
            </w:r>
          </w:p>
        </w:tc>
        <w:tc>
          <w:tcPr>
            <w:tcW w:w="2226" w:type="dxa"/>
            <w:vMerge/>
            <w:shd w:val="clear" w:color="auto" w:fill="6B948C"/>
          </w:tcPr>
          <w:p w:rsidRPr="000C2A4F" w:rsidR="00F8023C" w:rsidP="009E4632" w:rsidRDefault="00F8023C" w14:paraId="64EC9C0E" w14:textId="6747893D">
            <w:pPr>
              <w:tabs>
                <w:tab w:val="left" w:pos="2128"/>
              </w:tabs>
              <w:rPr>
                <w:rFonts w:ascii="Calibri" w:hAnsi="Calibri" w:cs="Calibri"/>
                <w:b/>
                <w:bCs/>
                <w:color w:val="FFFFFF" w:themeColor="background1"/>
                <w:sz w:val="20"/>
                <w:szCs w:val="20"/>
                <w:u w:val="single"/>
              </w:rPr>
            </w:pPr>
          </w:p>
        </w:tc>
      </w:tr>
      <w:tr w:rsidRPr="000C2A4F" w:rsidR="00EA2978" w:rsidTr="00726FAF" w14:paraId="08E19959" w14:textId="77777777">
        <w:trPr>
          <w:trHeight w:val="515"/>
        </w:trPr>
        <w:tc>
          <w:tcPr>
            <w:tcW w:w="503" w:type="dxa"/>
            <w:vMerge/>
            <w:shd w:val="clear" w:color="auto" w:fill="6B948C"/>
          </w:tcPr>
          <w:p w:rsidRPr="000C2A4F" w:rsidR="00F8023C" w:rsidP="009E4632" w:rsidRDefault="00F8023C" w14:paraId="62E4D5B6" w14:textId="77777777">
            <w:pPr>
              <w:tabs>
                <w:tab w:val="left" w:pos="2128"/>
              </w:tabs>
              <w:rPr>
                <w:rFonts w:ascii="Calibri" w:hAnsi="Calibri" w:cs="Calibri"/>
                <w:sz w:val="20"/>
                <w:szCs w:val="20"/>
              </w:rPr>
            </w:pPr>
          </w:p>
        </w:tc>
        <w:tc>
          <w:tcPr>
            <w:tcW w:w="2626" w:type="dxa"/>
            <w:shd w:val="clear" w:color="auto" w:fill="6B948C"/>
          </w:tcPr>
          <w:p w:rsidRPr="000C2A4F" w:rsidR="00F8023C" w:rsidP="009E4632" w:rsidRDefault="00F8023C" w14:paraId="7FE78154" w14:textId="77777777">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Maths</w:t>
            </w:r>
          </w:p>
        </w:tc>
        <w:tc>
          <w:tcPr>
            <w:tcW w:w="9438" w:type="dxa"/>
            <w:tcBorders>
              <w:top w:val="double" w:color="auto" w:sz="4" w:space="0"/>
              <w:bottom w:val="double" w:color="auto" w:sz="4" w:space="0"/>
            </w:tcBorders>
          </w:tcPr>
          <w:p w:rsidRPr="000C2A4F" w:rsidR="00F8023C" w:rsidP="00245603" w:rsidRDefault="00EB1FC9" w14:paraId="6F596807" w14:textId="1BB4EE99">
            <w:pPr>
              <w:pStyle w:val="NormalWeb"/>
              <w:rPr>
                <w:rFonts w:ascii="Calibri" w:hAnsi="Calibri" w:cs="Calibri"/>
                <w:color w:val="000000"/>
                <w:sz w:val="20"/>
                <w:szCs w:val="20"/>
              </w:rPr>
            </w:pPr>
            <w:r w:rsidRPr="000C2A4F">
              <w:rPr>
                <w:rFonts w:ascii="Calibri" w:hAnsi="Calibri" w:cs="Calibri"/>
                <w:color w:val="000000"/>
                <w:sz w:val="20"/>
                <w:szCs w:val="20"/>
              </w:rPr>
              <w:t>In Maths, we will be learning about time, including reading clocks and understanding daily schedules. The children will also interpret and create charts and explore how 2D shapes can be used to build and understand 3D shapes.</w:t>
            </w:r>
          </w:p>
        </w:tc>
        <w:tc>
          <w:tcPr>
            <w:tcW w:w="2226" w:type="dxa"/>
            <w:vMerge/>
          </w:tcPr>
          <w:p w:rsidRPr="000C2A4F" w:rsidR="00F8023C" w:rsidP="009E4632" w:rsidRDefault="00F8023C" w14:paraId="53F8BFC4" w14:textId="77777777">
            <w:pPr>
              <w:tabs>
                <w:tab w:val="left" w:pos="2128"/>
              </w:tabs>
              <w:rPr>
                <w:rFonts w:ascii="Calibri" w:hAnsi="Calibri" w:cs="Calibri"/>
                <w:sz w:val="20"/>
                <w:szCs w:val="20"/>
              </w:rPr>
            </w:pPr>
          </w:p>
        </w:tc>
      </w:tr>
      <w:tr w:rsidRPr="000C2A4F" w:rsidR="00EA2978" w:rsidTr="00726FAF" w14:paraId="70EA2205" w14:textId="77777777">
        <w:trPr>
          <w:trHeight w:val="515"/>
        </w:trPr>
        <w:tc>
          <w:tcPr>
            <w:tcW w:w="503" w:type="dxa"/>
            <w:vMerge/>
            <w:shd w:val="clear" w:color="auto" w:fill="6B948C"/>
          </w:tcPr>
          <w:p w:rsidRPr="000C2A4F" w:rsidR="00F8023C" w:rsidP="009E4632" w:rsidRDefault="00F8023C" w14:paraId="51C4A853" w14:textId="77777777">
            <w:pPr>
              <w:tabs>
                <w:tab w:val="left" w:pos="2128"/>
              </w:tabs>
              <w:rPr>
                <w:rFonts w:ascii="Calibri" w:hAnsi="Calibri" w:cs="Calibri"/>
                <w:sz w:val="20"/>
                <w:szCs w:val="20"/>
              </w:rPr>
            </w:pPr>
          </w:p>
        </w:tc>
        <w:tc>
          <w:tcPr>
            <w:tcW w:w="2626" w:type="dxa"/>
            <w:shd w:val="clear" w:color="auto" w:fill="6B948C"/>
          </w:tcPr>
          <w:p w:rsidRPr="000C2A4F" w:rsidR="00F8023C" w:rsidP="009E4632" w:rsidRDefault="00F8023C" w14:paraId="007A4C73" w14:textId="77777777">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 xml:space="preserve">Science </w:t>
            </w:r>
          </w:p>
        </w:tc>
        <w:tc>
          <w:tcPr>
            <w:tcW w:w="9438" w:type="dxa"/>
            <w:tcBorders>
              <w:top w:val="double" w:color="auto" w:sz="4" w:space="0"/>
              <w:bottom w:val="double" w:color="auto" w:sz="4" w:space="0"/>
            </w:tcBorders>
          </w:tcPr>
          <w:p w:rsidRPr="000C2A4F" w:rsidR="00F8023C" w:rsidP="00A53A1A" w:rsidRDefault="00D851A9" w14:paraId="6ED39883" w14:textId="19D0A313">
            <w:pPr>
              <w:pStyle w:val="NormalWeb"/>
              <w:rPr>
                <w:rFonts w:ascii="Calibri" w:hAnsi="Calibri" w:cs="Calibri"/>
                <w:color w:val="000000"/>
                <w:sz w:val="20"/>
                <w:szCs w:val="20"/>
              </w:rPr>
            </w:pPr>
            <w:r w:rsidRPr="000C2A4F">
              <w:rPr>
                <w:rFonts w:ascii="Calibri" w:hAnsi="Calibri" w:cs="Calibri"/>
                <w:color w:val="000000"/>
                <w:sz w:val="20"/>
                <w:szCs w:val="20"/>
              </w:rPr>
              <w:t>In Science, the children will be learning about states of matter. They will explore the properties of solids, liquids, and gases, and investigate how materials can change from one state to another.</w:t>
            </w:r>
          </w:p>
        </w:tc>
        <w:tc>
          <w:tcPr>
            <w:tcW w:w="2226" w:type="dxa"/>
            <w:vMerge/>
          </w:tcPr>
          <w:p w:rsidRPr="000C2A4F" w:rsidR="00F8023C" w:rsidP="009E4632" w:rsidRDefault="00F8023C" w14:paraId="468ED765" w14:textId="77777777">
            <w:pPr>
              <w:tabs>
                <w:tab w:val="left" w:pos="2128"/>
              </w:tabs>
              <w:rPr>
                <w:rFonts w:ascii="Calibri" w:hAnsi="Calibri" w:cs="Calibri"/>
                <w:sz w:val="20"/>
                <w:szCs w:val="20"/>
              </w:rPr>
            </w:pPr>
          </w:p>
        </w:tc>
      </w:tr>
      <w:tr w:rsidRPr="000C2A4F" w:rsidR="00726FAF" w:rsidTr="00D72ACE" w14:paraId="6DB834E3" w14:textId="77777777">
        <w:trPr>
          <w:trHeight w:val="515"/>
        </w:trPr>
        <w:tc>
          <w:tcPr>
            <w:tcW w:w="503" w:type="dxa"/>
            <w:vMerge/>
            <w:shd w:val="clear" w:color="auto" w:fill="6B948C"/>
          </w:tcPr>
          <w:p w:rsidRPr="000C2A4F" w:rsidR="00726FAF" w:rsidP="009E4632" w:rsidRDefault="00726FAF" w14:paraId="6127FBF9" w14:textId="77777777">
            <w:pPr>
              <w:tabs>
                <w:tab w:val="left" w:pos="2128"/>
              </w:tabs>
              <w:rPr>
                <w:rFonts w:ascii="Calibri" w:hAnsi="Calibri" w:cs="Calibri"/>
                <w:sz w:val="20"/>
                <w:szCs w:val="20"/>
              </w:rPr>
            </w:pPr>
          </w:p>
        </w:tc>
        <w:tc>
          <w:tcPr>
            <w:tcW w:w="2626" w:type="dxa"/>
            <w:shd w:val="clear" w:color="auto" w:fill="6B948C"/>
          </w:tcPr>
          <w:p w:rsidRPr="000C2A4F" w:rsidR="00726FAF" w:rsidP="009E4632" w:rsidRDefault="00726FAF" w14:paraId="55FA5759" w14:textId="7B1E3F44">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Art</w:t>
            </w:r>
          </w:p>
        </w:tc>
        <w:tc>
          <w:tcPr>
            <w:tcW w:w="9438" w:type="dxa"/>
            <w:tcBorders>
              <w:top w:val="double" w:color="auto" w:sz="4" w:space="0"/>
              <w:bottom w:val="double" w:color="auto" w:sz="4" w:space="0"/>
            </w:tcBorders>
          </w:tcPr>
          <w:p w:rsidRPr="000C2A4F" w:rsidR="00726FAF" w:rsidP="00D21E6B" w:rsidRDefault="009965B6" w14:paraId="7FF5CDA4" w14:textId="4DF76E6C">
            <w:pPr>
              <w:pStyle w:val="NormalWeb"/>
              <w:rPr>
                <w:rFonts w:ascii="Calibri" w:hAnsi="Calibri" w:cs="Calibri"/>
                <w:color w:val="000000"/>
                <w:sz w:val="20"/>
                <w:szCs w:val="20"/>
              </w:rPr>
            </w:pPr>
            <w:r w:rsidRPr="000C2A4F">
              <w:rPr>
                <w:rFonts w:ascii="Calibri" w:hAnsi="Calibri" w:cs="Calibri"/>
                <w:color w:val="000000"/>
                <w:sz w:val="20"/>
                <w:szCs w:val="20"/>
              </w:rPr>
              <w:t xml:space="preserve">This term, children will explore collage through mood boards and recycled materials, inspired by </w:t>
            </w:r>
            <w:r w:rsidR="00FF1F36">
              <w:rPr>
                <w:rFonts w:ascii="Calibri" w:hAnsi="Calibri" w:cs="Calibri"/>
                <w:color w:val="000000"/>
                <w:sz w:val="20"/>
                <w:szCs w:val="20"/>
              </w:rPr>
              <w:t xml:space="preserve">the artist, </w:t>
            </w:r>
            <w:r w:rsidRPr="000C2A4F">
              <w:rPr>
                <w:rFonts w:ascii="Calibri" w:hAnsi="Calibri" w:cs="Calibri"/>
                <w:color w:val="000000"/>
                <w:sz w:val="20"/>
                <w:szCs w:val="20"/>
              </w:rPr>
              <w:t>Jane Perkins. They</w:t>
            </w:r>
            <w:r w:rsidR="00FF1F36">
              <w:rPr>
                <w:rFonts w:ascii="Calibri" w:hAnsi="Calibri" w:cs="Calibri"/>
                <w:color w:val="000000"/>
                <w:sz w:val="20"/>
                <w:szCs w:val="20"/>
              </w:rPr>
              <w:t xml:space="preserve"> will</w:t>
            </w:r>
            <w:r w:rsidRPr="000C2A4F">
              <w:rPr>
                <w:rFonts w:ascii="Calibri" w:hAnsi="Calibri" w:cs="Calibri"/>
                <w:color w:val="000000"/>
                <w:sz w:val="20"/>
                <w:szCs w:val="20"/>
              </w:rPr>
              <w:t xml:space="preserve"> represent states of matter using texture, layering, and Pop Art-style composition techniques.</w:t>
            </w:r>
          </w:p>
        </w:tc>
        <w:tc>
          <w:tcPr>
            <w:tcW w:w="2226" w:type="dxa"/>
            <w:vMerge/>
          </w:tcPr>
          <w:p w:rsidRPr="000C2A4F" w:rsidR="00726FAF" w:rsidP="009E4632" w:rsidRDefault="00726FAF" w14:paraId="13DF0464" w14:textId="77777777">
            <w:pPr>
              <w:tabs>
                <w:tab w:val="left" w:pos="2128"/>
              </w:tabs>
              <w:rPr>
                <w:rFonts w:ascii="Calibri" w:hAnsi="Calibri" w:cs="Calibri"/>
                <w:sz w:val="20"/>
                <w:szCs w:val="20"/>
              </w:rPr>
            </w:pPr>
          </w:p>
        </w:tc>
      </w:tr>
      <w:tr w:rsidRPr="000C2A4F" w:rsidR="00726FAF" w:rsidTr="00D72ACE" w14:paraId="4A37F975" w14:textId="77777777">
        <w:trPr>
          <w:trHeight w:val="515"/>
        </w:trPr>
        <w:tc>
          <w:tcPr>
            <w:tcW w:w="503" w:type="dxa"/>
            <w:vMerge/>
            <w:shd w:val="clear" w:color="auto" w:fill="6B948C"/>
          </w:tcPr>
          <w:p w:rsidRPr="000C2A4F" w:rsidR="00726FAF" w:rsidP="009E4632" w:rsidRDefault="00726FAF" w14:paraId="4ED1CA05" w14:textId="77777777">
            <w:pPr>
              <w:tabs>
                <w:tab w:val="left" w:pos="2128"/>
              </w:tabs>
              <w:rPr>
                <w:rFonts w:ascii="Calibri" w:hAnsi="Calibri" w:cs="Calibri"/>
                <w:sz w:val="20"/>
                <w:szCs w:val="20"/>
              </w:rPr>
            </w:pPr>
          </w:p>
        </w:tc>
        <w:tc>
          <w:tcPr>
            <w:tcW w:w="2626" w:type="dxa"/>
            <w:shd w:val="clear" w:color="auto" w:fill="6B948C"/>
          </w:tcPr>
          <w:p w:rsidRPr="000C2A4F" w:rsidR="00726FAF" w:rsidP="009E4632" w:rsidRDefault="00726FAF" w14:paraId="61400EAF" w14:textId="4015B25A">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Music</w:t>
            </w:r>
          </w:p>
        </w:tc>
        <w:tc>
          <w:tcPr>
            <w:tcW w:w="9438" w:type="dxa"/>
            <w:tcBorders>
              <w:top w:val="double" w:color="auto" w:sz="4" w:space="0"/>
              <w:bottom w:val="double" w:color="auto" w:sz="4" w:space="0"/>
            </w:tcBorders>
          </w:tcPr>
          <w:p w:rsidRPr="000C2A4F" w:rsidR="00726FAF" w:rsidP="00732A82" w:rsidRDefault="00FF1F36" w14:paraId="71804CDA" w14:textId="0B47AF82">
            <w:pPr>
              <w:pStyle w:val="NormalWeb"/>
              <w:rPr>
                <w:rFonts w:ascii="Calibri" w:hAnsi="Calibri" w:cs="Calibri"/>
                <w:color w:val="000000"/>
                <w:sz w:val="20"/>
                <w:szCs w:val="20"/>
              </w:rPr>
            </w:pPr>
            <w:r>
              <w:rPr>
                <w:rFonts w:ascii="Calibri" w:hAnsi="Calibri" w:eastAsia="Arial" w:cs="Calibri"/>
                <w:color w:val="000000"/>
                <w:sz w:val="20"/>
                <w:szCs w:val="20"/>
              </w:rPr>
              <w:t>C</w:t>
            </w:r>
            <w:r w:rsidRPr="000C2A4F" w:rsidR="008D2C44">
              <w:rPr>
                <w:rFonts w:ascii="Calibri" w:hAnsi="Calibri" w:eastAsia="Arial" w:cs="Calibri"/>
                <w:color w:val="000000"/>
                <w:sz w:val="20"/>
                <w:szCs w:val="20"/>
              </w:rPr>
              <w:t>hildren will develop ukulele skills by learning and playing chords including C, F, A minor, G, D minor, and A7, building towards group performances using strumming patterns and song accompaniment.</w:t>
            </w:r>
          </w:p>
        </w:tc>
        <w:tc>
          <w:tcPr>
            <w:tcW w:w="2226" w:type="dxa"/>
            <w:vMerge/>
          </w:tcPr>
          <w:p w:rsidRPr="000C2A4F" w:rsidR="00726FAF" w:rsidP="009E4632" w:rsidRDefault="00726FAF" w14:paraId="62113C02" w14:textId="77777777">
            <w:pPr>
              <w:tabs>
                <w:tab w:val="left" w:pos="2128"/>
              </w:tabs>
              <w:rPr>
                <w:rFonts w:ascii="Calibri" w:hAnsi="Calibri" w:cs="Calibri"/>
                <w:sz w:val="20"/>
                <w:szCs w:val="20"/>
              </w:rPr>
            </w:pPr>
          </w:p>
        </w:tc>
      </w:tr>
      <w:tr w:rsidRPr="000C2A4F" w:rsidR="00726FAF" w:rsidTr="00D72ACE" w14:paraId="5D980CA2" w14:textId="77777777">
        <w:trPr>
          <w:trHeight w:val="515"/>
        </w:trPr>
        <w:tc>
          <w:tcPr>
            <w:tcW w:w="503" w:type="dxa"/>
            <w:vMerge/>
            <w:shd w:val="clear" w:color="auto" w:fill="6B948C"/>
          </w:tcPr>
          <w:p w:rsidRPr="000C2A4F" w:rsidR="00726FAF" w:rsidP="009E4632" w:rsidRDefault="00726FAF" w14:paraId="6069EA73" w14:textId="77777777">
            <w:pPr>
              <w:tabs>
                <w:tab w:val="left" w:pos="2128"/>
              </w:tabs>
              <w:rPr>
                <w:rFonts w:ascii="Calibri" w:hAnsi="Calibri" w:cs="Calibri"/>
                <w:sz w:val="20"/>
                <w:szCs w:val="20"/>
              </w:rPr>
            </w:pPr>
          </w:p>
        </w:tc>
        <w:tc>
          <w:tcPr>
            <w:tcW w:w="2626" w:type="dxa"/>
            <w:shd w:val="clear" w:color="auto" w:fill="6B948C"/>
          </w:tcPr>
          <w:p w:rsidRPr="000C2A4F" w:rsidR="00726FAF" w:rsidP="009E4632" w:rsidRDefault="00726FAF" w14:paraId="5A541BA9" w14:textId="29023A0E">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Religious Studies</w:t>
            </w:r>
          </w:p>
        </w:tc>
        <w:tc>
          <w:tcPr>
            <w:tcW w:w="9438" w:type="dxa"/>
            <w:tcBorders>
              <w:top w:val="double" w:color="auto" w:sz="4" w:space="0"/>
              <w:bottom w:val="double" w:color="auto" w:sz="4" w:space="0"/>
            </w:tcBorders>
            <w:shd w:val="clear" w:color="auto" w:fill="auto"/>
          </w:tcPr>
          <w:p w:rsidRPr="000C2A4F" w:rsidR="00726FAF" w:rsidP="003C00A0" w:rsidRDefault="00A73372" w14:paraId="67B61316" w14:textId="2F01CABA">
            <w:pPr>
              <w:pStyle w:val="NoSpacing"/>
              <w:rPr>
                <w:rFonts w:ascii="Calibri" w:hAnsi="Calibri" w:cs="Calibri"/>
                <w:sz w:val="20"/>
                <w:szCs w:val="20"/>
              </w:rPr>
            </w:pPr>
            <w:r w:rsidRPr="000C2A4F">
              <w:rPr>
                <w:rFonts w:ascii="Calibri" w:hAnsi="Calibri" w:eastAsia="Arial" w:cs="Calibri"/>
                <w:color w:val="000000"/>
                <w:sz w:val="20"/>
                <w:szCs w:val="20"/>
              </w:rPr>
              <w:t>In RE, children will explore beliefs about God in different religions, including monotheism and polytheism, examine philosophical arguments, and reflect on how personal experiences and faith shape individual understanding.</w:t>
            </w:r>
          </w:p>
        </w:tc>
        <w:tc>
          <w:tcPr>
            <w:tcW w:w="2226" w:type="dxa"/>
            <w:vMerge/>
          </w:tcPr>
          <w:p w:rsidRPr="000C2A4F" w:rsidR="00726FAF" w:rsidP="009E4632" w:rsidRDefault="00726FAF" w14:paraId="4F071406" w14:textId="77777777">
            <w:pPr>
              <w:tabs>
                <w:tab w:val="left" w:pos="2128"/>
              </w:tabs>
              <w:rPr>
                <w:rFonts w:ascii="Calibri" w:hAnsi="Calibri" w:cs="Calibri"/>
                <w:sz w:val="20"/>
                <w:szCs w:val="20"/>
              </w:rPr>
            </w:pPr>
          </w:p>
        </w:tc>
      </w:tr>
      <w:tr w:rsidRPr="000C2A4F" w:rsidR="00726FAF" w:rsidTr="00D72ACE" w14:paraId="2C6167E0" w14:textId="77777777">
        <w:trPr>
          <w:trHeight w:val="515"/>
        </w:trPr>
        <w:tc>
          <w:tcPr>
            <w:tcW w:w="503" w:type="dxa"/>
            <w:vMerge/>
            <w:shd w:val="clear" w:color="auto" w:fill="6B948C"/>
          </w:tcPr>
          <w:p w:rsidRPr="000C2A4F" w:rsidR="00726FAF" w:rsidP="009E4632" w:rsidRDefault="00726FAF" w14:paraId="2D29969E" w14:textId="77777777">
            <w:pPr>
              <w:tabs>
                <w:tab w:val="left" w:pos="2128"/>
              </w:tabs>
              <w:rPr>
                <w:rFonts w:ascii="Calibri" w:hAnsi="Calibri" w:cs="Calibri"/>
                <w:sz w:val="20"/>
                <w:szCs w:val="20"/>
              </w:rPr>
            </w:pPr>
          </w:p>
        </w:tc>
        <w:tc>
          <w:tcPr>
            <w:tcW w:w="2626" w:type="dxa"/>
            <w:shd w:val="clear" w:color="auto" w:fill="6B948C"/>
          </w:tcPr>
          <w:p w:rsidRPr="000C2A4F" w:rsidR="00726FAF" w:rsidP="009E4632" w:rsidRDefault="00726FAF" w14:paraId="2F83F73A" w14:textId="51F2E17B">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 xml:space="preserve">Physical Education </w:t>
            </w:r>
          </w:p>
        </w:tc>
        <w:tc>
          <w:tcPr>
            <w:tcW w:w="9438" w:type="dxa"/>
            <w:tcBorders>
              <w:top w:val="double" w:color="auto" w:sz="4" w:space="0"/>
              <w:bottom w:val="double" w:color="auto" w:sz="4" w:space="0"/>
            </w:tcBorders>
          </w:tcPr>
          <w:p w:rsidRPr="000C2A4F" w:rsidR="00726FAF" w:rsidP="009E4632" w:rsidRDefault="00726FAF" w14:paraId="74B03F03" w14:textId="13731EFB">
            <w:pPr>
              <w:tabs>
                <w:tab w:val="left" w:pos="2128"/>
              </w:tabs>
              <w:rPr>
                <w:rFonts w:ascii="Calibri" w:hAnsi="Calibri" w:cs="Calibri"/>
                <w:sz w:val="20"/>
                <w:szCs w:val="20"/>
              </w:rPr>
            </w:pPr>
            <w:r w:rsidRPr="000C2A4F">
              <w:rPr>
                <w:rFonts w:ascii="Calibri" w:hAnsi="Calibri" w:cs="Calibri"/>
                <w:color w:val="000000"/>
                <w:sz w:val="20"/>
                <w:szCs w:val="20"/>
              </w:rPr>
              <w:t xml:space="preserve">In Gymnastics, </w:t>
            </w:r>
            <w:r w:rsidR="00FF1F36">
              <w:rPr>
                <w:rFonts w:ascii="Calibri" w:hAnsi="Calibri" w:cs="Calibri"/>
                <w:color w:val="000000"/>
                <w:sz w:val="20"/>
                <w:szCs w:val="20"/>
              </w:rPr>
              <w:t>children</w:t>
            </w:r>
            <w:r w:rsidRPr="000C2A4F">
              <w:rPr>
                <w:rFonts w:ascii="Calibri" w:hAnsi="Calibri" w:cs="Calibri"/>
                <w:color w:val="000000"/>
                <w:sz w:val="20"/>
                <w:szCs w:val="20"/>
              </w:rPr>
              <w:t xml:space="preserve"> will be learning to create different shapes and movements with our bodies, building strength and flexibility. </w:t>
            </w:r>
            <w:r w:rsidR="00FF1F36">
              <w:rPr>
                <w:rFonts w:ascii="Calibri" w:hAnsi="Calibri" w:cs="Calibri"/>
                <w:color w:val="000000"/>
                <w:sz w:val="20"/>
                <w:szCs w:val="20"/>
              </w:rPr>
              <w:t>They</w:t>
            </w:r>
            <w:r w:rsidRPr="000C2A4F">
              <w:rPr>
                <w:rFonts w:ascii="Calibri" w:hAnsi="Calibri" w:cs="Calibri"/>
                <w:color w:val="000000"/>
                <w:sz w:val="20"/>
                <w:szCs w:val="20"/>
              </w:rPr>
              <w:t xml:space="preserve"> will also practise key skills, such as running, jumping, and balancing, to prepare for the exciting events on Sports Day.</w:t>
            </w:r>
          </w:p>
        </w:tc>
        <w:tc>
          <w:tcPr>
            <w:tcW w:w="2226" w:type="dxa"/>
            <w:vMerge/>
          </w:tcPr>
          <w:p w:rsidRPr="000C2A4F" w:rsidR="00726FAF" w:rsidP="009E4632" w:rsidRDefault="00726FAF" w14:paraId="286E5937" w14:textId="77777777">
            <w:pPr>
              <w:tabs>
                <w:tab w:val="left" w:pos="2128"/>
              </w:tabs>
              <w:rPr>
                <w:rFonts w:ascii="Calibri" w:hAnsi="Calibri" w:cs="Calibri"/>
                <w:sz w:val="20"/>
                <w:szCs w:val="20"/>
              </w:rPr>
            </w:pPr>
          </w:p>
        </w:tc>
      </w:tr>
      <w:tr w:rsidRPr="000C2A4F" w:rsidR="00726FAF" w:rsidTr="00D72ACE" w14:paraId="1DD6AB99" w14:textId="77777777">
        <w:trPr>
          <w:trHeight w:val="515"/>
        </w:trPr>
        <w:tc>
          <w:tcPr>
            <w:tcW w:w="503" w:type="dxa"/>
            <w:vMerge/>
            <w:shd w:val="clear" w:color="auto" w:fill="6B948C"/>
          </w:tcPr>
          <w:p w:rsidRPr="000C2A4F" w:rsidR="00726FAF" w:rsidP="009E4632" w:rsidRDefault="00726FAF" w14:paraId="2FDACE7F" w14:textId="77777777">
            <w:pPr>
              <w:tabs>
                <w:tab w:val="left" w:pos="2128"/>
              </w:tabs>
              <w:rPr>
                <w:rFonts w:ascii="Calibri" w:hAnsi="Calibri" w:cs="Calibri"/>
                <w:sz w:val="20"/>
                <w:szCs w:val="20"/>
              </w:rPr>
            </w:pPr>
          </w:p>
        </w:tc>
        <w:tc>
          <w:tcPr>
            <w:tcW w:w="2626" w:type="dxa"/>
            <w:shd w:val="clear" w:color="auto" w:fill="6B948C"/>
          </w:tcPr>
          <w:p w:rsidRPr="000C2A4F" w:rsidR="00726FAF" w:rsidP="009E4632" w:rsidRDefault="00726FAF" w14:paraId="7830BAF8" w14:textId="4DD3F3EF">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 xml:space="preserve">Personal Development </w:t>
            </w:r>
          </w:p>
        </w:tc>
        <w:tc>
          <w:tcPr>
            <w:tcW w:w="9438" w:type="dxa"/>
            <w:tcBorders>
              <w:top w:val="double" w:color="auto" w:sz="4" w:space="0"/>
              <w:bottom w:val="double" w:color="auto" w:sz="4" w:space="0"/>
            </w:tcBorders>
          </w:tcPr>
          <w:p w:rsidRPr="000C2A4F" w:rsidR="00726FAF" w:rsidP="007819EE" w:rsidRDefault="00726FAF" w14:paraId="0081BE53" w14:textId="5F98460D">
            <w:pPr>
              <w:pStyle w:val="NormalWeb"/>
              <w:rPr>
                <w:rFonts w:ascii="Calibri" w:hAnsi="Calibri" w:cs="Calibri"/>
                <w:color w:val="000000"/>
                <w:sz w:val="20"/>
                <w:szCs w:val="20"/>
              </w:rPr>
            </w:pPr>
            <w:r w:rsidRPr="000C2A4F">
              <w:rPr>
                <w:rFonts w:ascii="Calibri" w:hAnsi="Calibri" w:cs="Calibri"/>
                <w:color w:val="000000"/>
                <w:sz w:val="20"/>
                <w:szCs w:val="20"/>
              </w:rPr>
              <w:t xml:space="preserve">In Personal Development, </w:t>
            </w:r>
            <w:r w:rsidR="00FF1F36">
              <w:rPr>
                <w:rFonts w:ascii="Calibri" w:hAnsi="Calibri" w:cs="Calibri"/>
                <w:color w:val="000000"/>
                <w:sz w:val="20"/>
                <w:szCs w:val="20"/>
              </w:rPr>
              <w:t>children</w:t>
            </w:r>
            <w:r w:rsidRPr="000C2A4F">
              <w:rPr>
                <w:rFonts w:ascii="Calibri" w:hAnsi="Calibri" w:cs="Calibri"/>
                <w:color w:val="000000"/>
                <w:sz w:val="20"/>
                <w:szCs w:val="20"/>
              </w:rPr>
              <w:t xml:space="preserve"> will be learning about emotions and exploring different feelings. </w:t>
            </w:r>
            <w:r w:rsidR="00FF1F36">
              <w:rPr>
                <w:rFonts w:ascii="Calibri" w:hAnsi="Calibri" w:cs="Calibri"/>
                <w:color w:val="000000"/>
                <w:sz w:val="20"/>
                <w:szCs w:val="20"/>
              </w:rPr>
              <w:t>They</w:t>
            </w:r>
            <w:r w:rsidRPr="000C2A4F">
              <w:rPr>
                <w:rFonts w:ascii="Calibri" w:hAnsi="Calibri" w:cs="Calibri"/>
                <w:color w:val="000000"/>
                <w:sz w:val="20"/>
                <w:szCs w:val="20"/>
              </w:rPr>
              <w:t xml:space="preserve"> will discuss how to recognise and manage these emotions in ourselves and others.</w:t>
            </w:r>
          </w:p>
        </w:tc>
        <w:tc>
          <w:tcPr>
            <w:tcW w:w="2226" w:type="dxa"/>
            <w:vMerge/>
          </w:tcPr>
          <w:p w:rsidRPr="000C2A4F" w:rsidR="00726FAF" w:rsidP="009E4632" w:rsidRDefault="00726FAF" w14:paraId="0C6F1DCB" w14:textId="77777777">
            <w:pPr>
              <w:tabs>
                <w:tab w:val="left" w:pos="2128"/>
              </w:tabs>
              <w:rPr>
                <w:rFonts w:ascii="Calibri" w:hAnsi="Calibri" w:cs="Calibri"/>
                <w:sz w:val="20"/>
                <w:szCs w:val="20"/>
              </w:rPr>
            </w:pPr>
          </w:p>
        </w:tc>
      </w:tr>
      <w:tr w:rsidRPr="000C2A4F" w:rsidR="00726FAF" w:rsidTr="00D72ACE" w14:paraId="5AEBA8A6" w14:textId="77777777">
        <w:trPr>
          <w:trHeight w:val="515"/>
        </w:trPr>
        <w:tc>
          <w:tcPr>
            <w:tcW w:w="503" w:type="dxa"/>
            <w:vMerge/>
            <w:shd w:val="clear" w:color="auto" w:fill="6B948C"/>
          </w:tcPr>
          <w:p w:rsidRPr="000C2A4F" w:rsidR="00726FAF" w:rsidP="009E4632" w:rsidRDefault="00726FAF" w14:paraId="4F81CA0F" w14:textId="77777777">
            <w:pPr>
              <w:tabs>
                <w:tab w:val="left" w:pos="2128"/>
              </w:tabs>
              <w:rPr>
                <w:rFonts w:ascii="Calibri" w:hAnsi="Calibri" w:cs="Calibri"/>
                <w:sz w:val="20"/>
                <w:szCs w:val="20"/>
              </w:rPr>
            </w:pPr>
          </w:p>
        </w:tc>
        <w:tc>
          <w:tcPr>
            <w:tcW w:w="2626" w:type="dxa"/>
            <w:shd w:val="clear" w:color="auto" w:fill="6B948C"/>
          </w:tcPr>
          <w:p w:rsidRPr="000C2A4F" w:rsidR="00726FAF" w:rsidP="009E4632" w:rsidRDefault="00726FAF" w14:paraId="41318FDB" w14:textId="094A983D">
            <w:pPr>
              <w:tabs>
                <w:tab w:val="left" w:pos="2128"/>
              </w:tabs>
              <w:rPr>
                <w:rFonts w:ascii="Calibri" w:hAnsi="Calibri" w:cs="Calibri"/>
                <w:color w:val="FFFFFF" w:themeColor="background1"/>
                <w:sz w:val="20"/>
                <w:szCs w:val="20"/>
              </w:rPr>
            </w:pPr>
            <w:r w:rsidRPr="000C2A4F">
              <w:rPr>
                <w:rFonts w:ascii="Calibri" w:hAnsi="Calibri" w:cs="Calibri"/>
                <w:color w:val="FFFFFF" w:themeColor="background1"/>
                <w:sz w:val="20"/>
                <w:szCs w:val="20"/>
              </w:rPr>
              <w:t xml:space="preserve">Computing </w:t>
            </w:r>
          </w:p>
        </w:tc>
        <w:tc>
          <w:tcPr>
            <w:tcW w:w="9438" w:type="dxa"/>
            <w:tcBorders>
              <w:top w:val="double" w:color="auto" w:sz="4" w:space="0"/>
            </w:tcBorders>
          </w:tcPr>
          <w:p w:rsidRPr="000C2A4F" w:rsidR="00726FAF" w:rsidP="00361698" w:rsidRDefault="00726FAF" w14:paraId="2568A418" w14:textId="0FCB8BE9">
            <w:pPr>
              <w:pStyle w:val="NormalWeb"/>
              <w:rPr>
                <w:rFonts w:ascii="Calibri" w:hAnsi="Calibri" w:cs="Calibri"/>
                <w:color w:val="000000"/>
                <w:sz w:val="20"/>
                <w:szCs w:val="20"/>
              </w:rPr>
            </w:pPr>
            <w:r w:rsidRPr="000C2A4F">
              <w:rPr>
                <w:rFonts w:ascii="Calibri" w:hAnsi="Calibri" w:cs="Calibri"/>
                <w:color w:val="000000"/>
                <w:sz w:val="20"/>
                <w:szCs w:val="20"/>
              </w:rPr>
              <w:t xml:space="preserve">In Computing, </w:t>
            </w:r>
            <w:r w:rsidRPr="00177939" w:rsidR="00177939">
              <w:rPr>
                <w:rFonts w:ascii="Calibri" w:hAnsi="Calibri" w:cs="Calibri"/>
                <w:color w:val="000000"/>
                <w:sz w:val="20"/>
                <w:szCs w:val="20"/>
              </w:rPr>
              <w:t>children will explore computer networks, including LANs, WANs, and the internet. They</w:t>
            </w:r>
            <w:r w:rsidR="00FF1F36">
              <w:rPr>
                <w:rFonts w:ascii="Calibri" w:hAnsi="Calibri" w:cs="Calibri"/>
                <w:color w:val="000000"/>
                <w:sz w:val="20"/>
                <w:szCs w:val="20"/>
              </w:rPr>
              <w:t xml:space="preserve"> will</w:t>
            </w:r>
            <w:r w:rsidRPr="00177939" w:rsidR="00177939">
              <w:rPr>
                <w:rFonts w:ascii="Calibri" w:hAnsi="Calibri" w:cs="Calibri"/>
                <w:color w:val="000000"/>
                <w:sz w:val="20"/>
                <w:szCs w:val="20"/>
              </w:rPr>
              <w:t xml:space="preserve"> learn how data is stored and shared, using real devices and simulations to deepen their understanding.</w:t>
            </w:r>
          </w:p>
        </w:tc>
        <w:tc>
          <w:tcPr>
            <w:tcW w:w="2226" w:type="dxa"/>
            <w:vMerge/>
          </w:tcPr>
          <w:p w:rsidRPr="000C2A4F" w:rsidR="00726FAF" w:rsidP="009E4632" w:rsidRDefault="00726FAF" w14:paraId="3A6BF6E6" w14:textId="77777777">
            <w:pPr>
              <w:tabs>
                <w:tab w:val="left" w:pos="2128"/>
              </w:tabs>
              <w:rPr>
                <w:rFonts w:ascii="Calibri" w:hAnsi="Calibri" w:cs="Calibri"/>
                <w:sz w:val="20"/>
                <w:szCs w:val="20"/>
              </w:rPr>
            </w:pPr>
          </w:p>
        </w:tc>
      </w:tr>
      <w:tr w:rsidRPr="000C2A4F" w:rsidR="00726FAF" w:rsidTr="00D72ACE" w14:paraId="060DFBEF" w14:textId="77777777">
        <w:trPr>
          <w:trHeight w:val="609"/>
        </w:trPr>
        <w:tc>
          <w:tcPr>
            <w:tcW w:w="503" w:type="dxa"/>
            <w:vMerge/>
            <w:shd w:val="clear" w:color="auto" w:fill="6B948C"/>
          </w:tcPr>
          <w:p w:rsidRPr="000C2A4F" w:rsidR="00726FAF" w:rsidP="009E4632" w:rsidRDefault="00726FAF" w14:paraId="1DB1D301" w14:textId="77777777">
            <w:pPr>
              <w:tabs>
                <w:tab w:val="left" w:pos="2128"/>
              </w:tabs>
              <w:rPr>
                <w:rFonts w:ascii="Calibri" w:hAnsi="Calibri" w:cs="Calibri"/>
                <w:sz w:val="20"/>
                <w:szCs w:val="20"/>
              </w:rPr>
            </w:pPr>
          </w:p>
        </w:tc>
        <w:tc>
          <w:tcPr>
            <w:tcW w:w="2626" w:type="dxa"/>
            <w:shd w:val="clear" w:color="auto" w:fill="6B948C"/>
          </w:tcPr>
          <w:p w:rsidRPr="000C2A4F" w:rsidR="00726FAF" w:rsidP="009E4632" w:rsidRDefault="00726FAF" w14:paraId="49F89A04" w14:textId="4E778F38">
            <w:pPr>
              <w:tabs>
                <w:tab w:val="left" w:pos="2128"/>
              </w:tabs>
              <w:rPr>
                <w:rFonts w:ascii="Calibri" w:hAnsi="Calibri" w:cs="Calibri"/>
                <w:color w:val="FFFFFF" w:themeColor="background1"/>
                <w:sz w:val="20"/>
                <w:szCs w:val="20"/>
              </w:rPr>
            </w:pPr>
          </w:p>
        </w:tc>
        <w:tc>
          <w:tcPr>
            <w:tcW w:w="9438" w:type="dxa"/>
            <w:tcBorders>
              <w:top w:val="double" w:color="auto" w:sz="4" w:space="0"/>
            </w:tcBorders>
          </w:tcPr>
          <w:p w:rsidRPr="000C2A4F" w:rsidR="00726FAF" w:rsidP="002C301C" w:rsidRDefault="00726FAF" w14:paraId="61395E52" w14:textId="4E0FC7FA">
            <w:pPr>
              <w:pStyle w:val="NormalWeb"/>
              <w:rPr>
                <w:rFonts w:ascii="Calibri" w:hAnsi="Calibri" w:cs="Calibri"/>
                <w:color w:val="000000"/>
                <w:sz w:val="20"/>
                <w:szCs w:val="20"/>
              </w:rPr>
            </w:pPr>
          </w:p>
        </w:tc>
        <w:tc>
          <w:tcPr>
            <w:tcW w:w="2226" w:type="dxa"/>
            <w:vMerge/>
          </w:tcPr>
          <w:p w:rsidRPr="000C2A4F" w:rsidR="00726FAF" w:rsidP="009E4632" w:rsidRDefault="00726FAF" w14:paraId="70E46BF1" w14:textId="77777777">
            <w:pPr>
              <w:tabs>
                <w:tab w:val="left" w:pos="2128"/>
              </w:tabs>
              <w:rPr>
                <w:rFonts w:ascii="Calibri" w:hAnsi="Calibri" w:cs="Calibri"/>
                <w:sz w:val="20"/>
                <w:szCs w:val="20"/>
              </w:rPr>
            </w:pPr>
          </w:p>
        </w:tc>
      </w:tr>
    </w:tbl>
    <w:p w:rsidRPr="000C2A4F" w:rsidR="006C6A11" w:rsidP="00367F2D" w:rsidRDefault="006C6A11" w14:paraId="5365D36F" w14:textId="0B3251E3">
      <w:pPr>
        <w:tabs>
          <w:tab w:val="left" w:pos="2128"/>
        </w:tabs>
        <w:rPr>
          <w:rFonts w:ascii="Calibri" w:hAnsi="Calibri" w:cs="Calibri"/>
          <w:sz w:val="20"/>
          <w:szCs w:val="20"/>
        </w:rPr>
      </w:pPr>
    </w:p>
    <w:p w:rsidRPr="000C2A4F" w:rsidR="00AA7EBA" w:rsidP="0055483D" w:rsidRDefault="00AA7EBA" w14:paraId="7284D913" w14:textId="400ED73B">
      <w:pPr>
        <w:tabs>
          <w:tab w:val="left" w:pos="2128"/>
        </w:tabs>
        <w:rPr>
          <w:rFonts w:ascii="Calibri" w:hAnsi="Calibri" w:cs="Calibri"/>
          <w:sz w:val="20"/>
          <w:szCs w:val="20"/>
        </w:rPr>
      </w:pPr>
    </w:p>
    <w:sectPr w:rsidRPr="000C2A4F" w:rsidR="00AA7EBA" w:rsidSect="008834C1">
      <w:footerReference w:type="default" r:id="rId14"/>
      <w:pgSz w:w="16838" w:h="11906" w:orient="landscape"/>
      <w:pgMar w:top="1440" w:right="1440" w:bottom="1440" w:left="1440" w:header="708" w:footer="708" w:gutter="0"/>
      <w:pgBorders w:offsetFrom="page">
        <w:top w:val="single" w:color="6B948C" w:sz="48" w:space="24"/>
        <w:left w:val="single" w:color="6B948C" w:sz="48" w:space="24"/>
        <w:bottom w:val="single" w:color="6B948C" w:sz="48" w:space="24"/>
        <w:right w:val="single" w:color="6B948C"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7922" w:rsidP="00367F2D" w:rsidRDefault="00AB7922" w14:paraId="18974617" w14:textId="77777777">
      <w:pPr>
        <w:spacing w:after="0" w:line="240" w:lineRule="auto"/>
      </w:pPr>
      <w:r>
        <w:separator/>
      </w:r>
    </w:p>
  </w:endnote>
  <w:endnote w:type="continuationSeparator" w:id="0">
    <w:p w:rsidR="00AB7922" w:rsidP="00367F2D" w:rsidRDefault="00AB7922" w14:paraId="0C21ADE2" w14:textId="77777777">
      <w:pPr>
        <w:spacing w:after="0" w:line="240" w:lineRule="auto"/>
      </w:pPr>
      <w:r>
        <w:continuationSeparator/>
      </w:r>
    </w:p>
  </w:endnote>
  <w:endnote w:type="continuationNotice" w:id="1">
    <w:p w:rsidR="00AB7922" w:rsidRDefault="00AB7922" w14:paraId="5BA3771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EF" w:rsidRDefault="008538EF" w14:paraId="0F3E4AFF" w14:textId="72E7EAA5">
    <w:pPr>
      <w:pStyle w:val="Footer"/>
    </w:pPr>
  </w:p>
  <w:p w:rsidR="008538EF" w:rsidRDefault="008538EF" w14:paraId="4621A9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7922" w:rsidP="00367F2D" w:rsidRDefault="00AB7922" w14:paraId="30AD9B85" w14:textId="77777777">
      <w:pPr>
        <w:spacing w:after="0" w:line="240" w:lineRule="auto"/>
      </w:pPr>
      <w:r>
        <w:separator/>
      </w:r>
    </w:p>
  </w:footnote>
  <w:footnote w:type="continuationSeparator" w:id="0">
    <w:p w:rsidR="00AB7922" w:rsidP="00367F2D" w:rsidRDefault="00AB7922" w14:paraId="57F6DE6A" w14:textId="77777777">
      <w:pPr>
        <w:spacing w:after="0" w:line="240" w:lineRule="auto"/>
      </w:pPr>
      <w:r>
        <w:continuationSeparator/>
      </w:r>
    </w:p>
  </w:footnote>
  <w:footnote w:type="continuationNotice" w:id="1">
    <w:p w:rsidR="00AB7922" w:rsidRDefault="00AB7922" w14:paraId="3034DF1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62"/>
    <w:multiLevelType w:val="hybridMultilevel"/>
    <w:tmpl w:val="44807896"/>
    <w:lvl w:ilvl="0" w:tplc="8ED4D0BE">
      <w:start w:val="1"/>
      <w:numFmt w:val="bullet"/>
      <w:lvlText w:val="•"/>
      <w:lvlJc w:val="left"/>
      <w:pPr>
        <w:tabs>
          <w:tab w:val="num" w:pos="720"/>
        </w:tabs>
        <w:ind w:left="720" w:hanging="360"/>
      </w:pPr>
      <w:rPr>
        <w:rFonts w:hint="default" w:ascii="Times New Roman" w:hAnsi="Times New Roman"/>
      </w:rPr>
    </w:lvl>
    <w:lvl w:ilvl="1" w:tplc="8A94FB96" w:tentative="1">
      <w:start w:val="1"/>
      <w:numFmt w:val="bullet"/>
      <w:lvlText w:val="•"/>
      <w:lvlJc w:val="left"/>
      <w:pPr>
        <w:tabs>
          <w:tab w:val="num" w:pos="1440"/>
        </w:tabs>
        <w:ind w:left="1440" w:hanging="360"/>
      </w:pPr>
      <w:rPr>
        <w:rFonts w:hint="default" w:ascii="Times New Roman" w:hAnsi="Times New Roman"/>
      </w:rPr>
    </w:lvl>
    <w:lvl w:ilvl="2" w:tplc="56A67BB2" w:tentative="1">
      <w:start w:val="1"/>
      <w:numFmt w:val="bullet"/>
      <w:lvlText w:val="•"/>
      <w:lvlJc w:val="left"/>
      <w:pPr>
        <w:tabs>
          <w:tab w:val="num" w:pos="2160"/>
        </w:tabs>
        <w:ind w:left="2160" w:hanging="360"/>
      </w:pPr>
      <w:rPr>
        <w:rFonts w:hint="default" w:ascii="Times New Roman" w:hAnsi="Times New Roman"/>
      </w:rPr>
    </w:lvl>
    <w:lvl w:ilvl="3" w:tplc="F47617D2" w:tentative="1">
      <w:start w:val="1"/>
      <w:numFmt w:val="bullet"/>
      <w:lvlText w:val="•"/>
      <w:lvlJc w:val="left"/>
      <w:pPr>
        <w:tabs>
          <w:tab w:val="num" w:pos="2880"/>
        </w:tabs>
        <w:ind w:left="2880" w:hanging="360"/>
      </w:pPr>
      <w:rPr>
        <w:rFonts w:hint="default" w:ascii="Times New Roman" w:hAnsi="Times New Roman"/>
      </w:rPr>
    </w:lvl>
    <w:lvl w:ilvl="4" w:tplc="580EA88C" w:tentative="1">
      <w:start w:val="1"/>
      <w:numFmt w:val="bullet"/>
      <w:lvlText w:val="•"/>
      <w:lvlJc w:val="left"/>
      <w:pPr>
        <w:tabs>
          <w:tab w:val="num" w:pos="3600"/>
        </w:tabs>
        <w:ind w:left="3600" w:hanging="360"/>
      </w:pPr>
      <w:rPr>
        <w:rFonts w:hint="default" w:ascii="Times New Roman" w:hAnsi="Times New Roman"/>
      </w:rPr>
    </w:lvl>
    <w:lvl w:ilvl="5" w:tplc="8F54F4A6" w:tentative="1">
      <w:start w:val="1"/>
      <w:numFmt w:val="bullet"/>
      <w:lvlText w:val="•"/>
      <w:lvlJc w:val="left"/>
      <w:pPr>
        <w:tabs>
          <w:tab w:val="num" w:pos="4320"/>
        </w:tabs>
        <w:ind w:left="4320" w:hanging="360"/>
      </w:pPr>
      <w:rPr>
        <w:rFonts w:hint="default" w:ascii="Times New Roman" w:hAnsi="Times New Roman"/>
      </w:rPr>
    </w:lvl>
    <w:lvl w:ilvl="6" w:tplc="0A5018FC" w:tentative="1">
      <w:start w:val="1"/>
      <w:numFmt w:val="bullet"/>
      <w:lvlText w:val="•"/>
      <w:lvlJc w:val="left"/>
      <w:pPr>
        <w:tabs>
          <w:tab w:val="num" w:pos="5040"/>
        </w:tabs>
        <w:ind w:left="5040" w:hanging="360"/>
      </w:pPr>
      <w:rPr>
        <w:rFonts w:hint="default" w:ascii="Times New Roman" w:hAnsi="Times New Roman"/>
      </w:rPr>
    </w:lvl>
    <w:lvl w:ilvl="7" w:tplc="F36AD410" w:tentative="1">
      <w:start w:val="1"/>
      <w:numFmt w:val="bullet"/>
      <w:lvlText w:val="•"/>
      <w:lvlJc w:val="left"/>
      <w:pPr>
        <w:tabs>
          <w:tab w:val="num" w:pos="5760"/>
        </w:tabs>
        <w:ind w:left="5760" w:hanging="360"/>
      </w:pPr>
      <w:rPr>
        <w:rFonts w:hint="default" w:ascii="Times New Roman" w:hAnsi="Times New Roman"/>
      </w:rPr>
    </w:lvl>
    <w:lvl w:ilvl="8" w:tplc="E7FC6F2A"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62C859DF"/>
    <w:multiLevelType w:val="hybridMultilevel"/>
    <w:tmpl w:val="10B2C3D2"/>
    <w:lvl w:ilvl="0" w:tplc="DCE016FA">
      <w:start w:val="1"/>
      <w:numFmt w:val="bullet"/>
      <w:lvlText w:val="•"/>
      <w:lvlJc w:val="left"/>
      <w:pPr>
        <w:tabs>
          <w:tab w:val="num" w:pos="720"/>
        </w:tabs>
        <w:ind w:left="720" w:hanging="360"/>
      </w:pPr>
      <w:rPr>
        <w:rFonts w:hint="default" w:ascii="Times New Roman" w:hAnsi="Times New Roman"/>
      </w:rPr>
    </w:lvl>
    <w:lvl w:ilvl="1" w:tplc="E898A154" w:tentative="1">
      <w:start w:val="1"/>
      <w:numFmt w:val="bullet"/>
      <w:lvlText w:val="•"/>
      <w:lvlJc w:val="left"/>
      <w:pPr>
        <w:tabs>
          <w:tab w:val="num" w:pos="1440"/>
        </w:tabs>
        <w:ind w:left="1440" w:hanging="360"/>
      </w:pPr>
      <w:rPr>
        <w:rFonts w:hint="default" w:ascii="Times New Roman" w:hAnsi="Times New Roman"/>
      </w:rPr>
    </w:lvl>
    <w:lvl w:ilvl="2" w:tplc="AC4666E4" w:tentative="1">
      <w:start w:val="1"/>
      <w:numFmt w:val="bullet"/>
      <w:lvlText w:val="•"/>
      <w:lvlJc w:val="left"/>
      <w:pPr>
        <w:tabs>
          <w:tab w:val="num" w:pos="2160"/>
        </w:tabs>
        <w:ind w:left="2160" w:hanging="360"/>
      </w:pPr>
      <w:rPr>
        <w:rFonts w:hint="default" w:ascii="Times New Roman" w:hAnsi="Times New Roman"/>
      </w:rPr>
    </w:lvl>
    <w:lvl w:ilvl="3" w:tplc="BB880228" w:tentative="1">
      <w:start w:val="1"/>
      <w:numFmt w:val="bullet"/>
      <w:lvlText w:val="•"/>
      <w:lvlJc w:val="left"/>
      <w:pPr>
        <w:tabs>
          <w:tab w:val="num" w:pos="2880"/>
        </w:tabs>
        <w:ind w:left="2880" w:hanging="360"/>
      </w:pPr>
      <w:rPr>
        <w:rFonts w:hint="default" w:ascii="Times New Roman" w:hAnsi="Times New Roman"/>
      </w:rPr>
    </w:lvl>
    <w:lvl w:ilvl="4" w:tplc="241E1266" w:tentative="1">
      <w:start w:val="1"/>
      <w:numFmt w:val="bullet"/>
      <w:lvlText w:val="•"/>
      <w:lvlJc w:val="left"/>
      <w:pPr>
        <w:tabs>
          <w:tab w:val="num" w:pos="3600"/>
        </w:tabs>
        <w:ind w:left="3600" w:hanging="360"/>
      </w:pPr>
      <w:rPr>
        <w:rFonts w:hint="default" w:ascii="Times New Roman" w:hAnsi="Times New Roman"/>
      </w:rPr>
    </w:lvl>
    <w:lvl w:ilvl="5" w:tplc="465A7B54" w:tentative="1">
      <w:start w:val="1"/>
      <w:numFmt w:val="bullet"/>
      <w:lvlText w:val="•"/>
      <w:lvlJc w:val="left"/>
      <w:pPr>
        <w:tabs>
          <w:tab w:val="num" w:pos="4320"/>
        </w:tabs>
        <w:ind w:left="4320" w:hanging="360"/>
      </w:pPr>
      <w:rPr>
        <w:rFonts w:hint="default" w:ascii="Times New Roman" w:hAnsi="Times New Roman"/>
      </w:rPr>
    </w:lvl>
    <w:lvl w:ilvl="6" w:tplc="C1FEE0AE" w:tentative="1">
      <w:start w:val="1"/>
      <w:numFmt w:val="bullet"/>
      <w:lvlText w:val="•"/>
      <w:lvlJc w:val="left"/>
      <w:pPr>
        <w:tabs>
          <w:tab w:val="num" w:pos="5040"/>
        </w:tabs>
        <w:ind w:left="5040" w:hanging="360"/>
      </w:pPr>
      <w:rPr>
        <w:rFonts w:hint="default" w:ascii="Times New Roman" w:hAnsi="Times New Roman"/>
      </w:rPr>
    </w:lvl>
    <w:lvl w:ilvl="7" w:tplc="102EF8FE" w:tentative="1">
      <w:start w:val="1"/>
      <w:numFmt w:val="bullet"/>
      <w:lvlText w:val="•"/>
      <w:lvlJc w:val="left"/>
      <w:pPr>
        <w:tabs>
          <w:tab w:val="num" w:pos="5760"/>
        </w:tabs>
        <w:ind w:left="5760" w:hanging="360"/>
      </w:pPr>
      <w:rPr>
        <w:rFonts w:hint="default" w:ascii="Times New Roman" w:hAnsi="Times New Roman"/>
      </w:rPr>
    </w:lvl>
    <w:lvl w:ilvl="8" w:tplc="C6FE9A3E" w:tentative="1">
      <w:start w:val="1"/>
      <w:numFmt w:val="bullet"/>
      <w:lvlText w:val="•"/>
      <w:lvlJc w:val="left"/>
      <w:pPr>
        <w:tabs>
          <w:tab w:val="num" w:pos="6480"/>
        </w:tabs>
        <w:ind w:left="6480" w:hanging="360"/>
      </w:pPr>
      <w:rPr>
        <w:rFonts w:hint="default" w:ascii="Times New Roman" w:hAnsi="Times New Roman"/>
      </w:rPr>
    </w:lvl>
  </w:abstractNum>
  <w:num w:numId="1" w16cid:durableId="399787540">
    <w:abstractNumId w:val="0"/>
  </w:num>
  <w:num w:numId="2" w16cid:durableId="153619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3B9F"/>
    <w:rsid w:val="00036E0C"/>
    <w:rsid w:val="00044DD8"/>
    <w:rsid w:val="0006140F"/>
    <w:rsid w:val="000716AB"/>
    <w:rsid w:val="00092E26"/>
    <w:rsid w:val="00094A0F"/>
    <w:rsid w:val="000A34B5"/>
    <w:rsid w:val="000A5CA3"/>
    <w:rsid w:val="000C26C7"/>
    <w:rsid w:val="000C2A4F"/>
    <w:rsid w:val="000C3A72"/>
    <w:rsid w:val="000D10ED"/>
    <w:rsid w:val="000D3D8A"/>
    <w:rsid w:val="000D585E"/>
    <w:rsid w:val="000E5F6D"/>
    <w:rsid w:val="000F1921"/>
    <w:rsid w:val="000F1AF7"/>
    <w:rsid w:val="00102327"/>
    <w:rsid w:val="001054CC"/>
    <w:rsid w:val="00117A6B"/>
    <w:rsid w:val="00124DC2"/>
    <w:rsid w:val="00135549"/>
    <w:rsid w:val="00135EFF"/>
    <w:rsid w:val="001441F7"/>
    <w:rsid w:val="00150542"/>
    <w:rsid w:val="00160224"/>
    <w:rsid w:val="00175CED"/>
    <w:rsid w:val="00177939"/>
    <w:rsid w:val="001802A5"/>
    <w:rsid w:val="00196AE3"/>
    <w:rsid w:val="00197C64"/>
    <w:rsid w:val="001A7304"/>
    <w:rsid w:val="001B157F"/>
    <w:rsid w:val="001B52FB"/>
    <w:rsid w:val="001C49AF"/>
    <w:rsid w:val="001D24C6"/>
    <w:rsid w:val="00217B40"/>
    <w:rsid w:val="00234D60"/>
    <w:rsid w:val="00245603"/>
    <w:rsid w:val="00261E0B"/>
    <w:rsid w:val="00263DC1"/>
    <w:rsid w:val="00276154"/>
    <w:rsid w:val="00290E5A"/>
    <w:rsid w:val="002A4439"/>
    <w:rsid w:val="002A55B2"/>
    <w:rsid w:val="002C301C"/>
    <w:rsid w:val="00325447"/>
    <w:rsid w:val="00327F63"/>
    <w:rsid w:val="00335DEF"/>
    <w:rsid w:val="00336084"/>
    <w:rsid w:val="00361698"/>
    <w:rsid w:val="00363271"/>
    <w:rsid w:val="00367F2D"/>
    <w:rsid w:val="003743C7"/>
    <w:rsid w:val="0037472B"/>
    <w:rsid w:val="00383CAB"/>
    <w:rsid w:val="00391233"/>
    <w:rsid w:val="003975F7"/>
    <w:rsid w:val="003A4FD5"/>
    <w:rsid w:val="003B7E31"/>
    <w:rsid w:val="003C00A0"/>
    <w:rsid w:val="003E405E"/>
    <w:rsid w:val="003F6529"/>
    <w:rsid w:val="0040213F"/>
    <w:rsid w:val="00453115"/>
    <w:rsid w:val="00455B12"/>
    <w:rsid w:val="0047554E"/>
    <w:rsid w:val="004813F0"/>
    <w:rsid w:val="004C61FC"/>
    <w:rsid w:val="00506224"/>
    <w:rsid w:val="00512DA9"/>
    <w:rsid w:val="0051560D"/>
    <w:rsid w:val="005209C0"/>
    <w:rsid w:val="00542850"/>
    <w:rsid w:val="0055483D"/>
    <w:rsid w:val="00557BFB"/>
    <w:rsid w:val="00565119"/>
    <w:rsid w:val="005A6BA0"/>
    <w:rsid w:val="005A7941"/>
    <w:rsid w:val="005D3190"/>
    <w:rsid w:val="005D7384"/>
    <w:rsid w:val="005E61C1"/>
    <w:rsid w:val="00603198"/>
    <w:rsid w:val="00613A21"/>
    <w:rsid w:val="006166B6"/>
    <w:rsid w:val="00640CC1"/>
    <w:rsid w:val="0064281D"/>
    <w:rsid w:val="00642B82"/>
    <w:rsid w:val="00654C6A"/>
    <w:rsid w:val="00672F5E"/>
    <w:rsid w:val="0067425A"/>
    <w:rsid w:val="006A2A3D"/>
    <w:rsid w:val="006C0BF1"/>
    <w:rsid w:val="006C6A11"/>
    <w:rsid w:val="006E1B32"/>
    <w:rsid w:val="006E6C17"/>
    <w:rsid w:val="006F1600"/>
    <w:rsid w:val="006F2B50"/>
    <w:rsid w:val="006F7417"/>
    <w:rsid w:val="00717B57"/>
    <w:rsid w:val="00726FAF"/>
    <w:rsid w:val="00732A54"/>
    <w:rsid w:val="00732A82"/>
    <w:rsid w:val="007717FA"/>
    <w:rsid w:val="0077639B"/>
    <w:rsid w:val="0077715B"/>
    <w:rsid w:val="007819EE"/>
    <w:rsid w:val="007A5C8C"/>
    <w:rsid w:val="007C59A9"/>
    <w:rsid w:val="007E4DED"/>
    <w:rsid w:val="007E52CA"/>
    <w:rsid w:val="007E5BF2"/>
    <w:rsid w:val="00801646"/>
    <w:rsid w:val="00825A01"/>
    <w:rsid w:val="00837CD0"/>
    <w:rsid w:val="00840CFB"/>
    <w:rsid w:val="00843E81"/>
    <w:rsid w:val="00846347"/>
    <w:rsid w:val="008538EF"/>
    <w:rsid w:val="00880E55"/>
    <w:rsid w:val="00880F9A"/>
    <w:rsid w:val="008834C1"/>
    <w:rsid w:val="0089201C"/>
    <w:rsid w:val="008A1659"/>
    <w:rsid w:val="008A3320"/>
    <w:rsid w:val="008B09C0"/>
    <w:rsid w:val="008B75B7"/>
    <w:rsid w:val="008D2C44"/>
    <w:rsid w:val="008E6B3F"/>
    <w:rsid w:val="008F5793"/>
    <w:rsid w:val="008FCABB"/>
    <w:rsid w:val="009137F3"/>
    <w:rsid w:val="00920C06"/>
    <w:rsid w:val="00921A92"/>
    <w:rsid w:val="009347EA"/>
    <w:rsid w:val="0093745E"/>
    <w:rsid w:val="009400FB"/>
    <w:rsid w:val="00942934"/>
    <w:rsid w:val="00944740"/>
    <w:rsid w:val="009572E0"/>
    <w:rsid w:val="00972B25"/>
    <w:rsid w:val="009736A2"/>
    <w:rsid w:val="00974C5F"/>
    <w:rsid w:val="009847FD"/>
    <w:rsid w:val="00995FAB"/>
    <w:rsid w:val="009965B6"/>
    <w:rsid w:val="009A143E"/>
    <w:rsid w:val="009A1C19"/>
    <w:rsid w:val="009A42D6"/>
    <w:rsid w:val="009B2B49"/>
    <w:rsid w:val="009D28FE"/>
    <w:rsid w:val="009D2F0E"/>
    <w:rsid w:val="009D77EE"/>
    <w:rsid w:val="009E4632"/>
    <w:rsid w:val="009F26FF"/>
    <w:rsid w:val="00A01C20"/>
    <w:rsid w:val="00A02B42"/>
    <w:rsid w:val="00A05EED"/>
    <w:rsid w:val="00A21185"/>
    <w:rsid w:val="00A318F1"/>
    <w:rsid w:val="00A50DA7"/>
    <w:rsid w:val="00A53A1A"/>
    <w:rsid w:val="00A63F20"/>
    <w:rsid w:val="00A73372"/>
    <w:rsid w:val="00A81D11"/>
    <w:rsid w:val="00AA024A"/>
    <w:rsid w:val="00AA1E9E"/>
    <w:rsid w:val="00AA7EBA"/>
    <w:rsid w:val="00AB71D2"/>
    <w:rsid w:val="00AB7922"/>
    <w:rsid w:val="00AC5B75"/>
    <w:rsid w:val="00AF47DA"/>
    <w:rsid w:val="00B1361A"/>
    <w:rsid w:val="00B13E10"/>
    <w:rsid w:val="00B23C78"/>
    <w:rsid w:val="00B4334C"/>
    <w:rsid w:val="00B51313"/>
    <w:rsid w:val="00B63429"/>
    <w:rsid w:val="00B639A5"/>
    <w:rsid w:val="00B824F9"/>
    <w:rsid w:val="00B86DCB"/>
    <w:rsid w:val="00B91BB7"/>
    <w:rsid w:val="00BA1996"/>
    <w:rsid w:val="00BA22E1"/>
    <w:rsid w:val="00BA7DCF"/>
    <w:rsid w:val="00BB1C2C"/>
    <w:rsid w:val="00BC7199"/>
    <w:rsid w:val="00BE2887"/>
    <w:rsid w:val="00C01430"/>
    <w:rsid w:val="00C10D53"/>
    <w:rsid w:val="00C2651F"/>
    <w:rsid w:val="00C41291"/>
    <w:rsid w:val="00C5470B"/>
    <w:rsid w:val="00C564E0"/>
    <w:rsid w:val="00C57E1B"/>
    <w:rsid w:val="00C8303D"/>
    <w:rsid w:val="00CB1A39"/>
    <w:rsid w:val="00CC3F48"/>
    <w:rsid w:val="00CC45A3"/>
    <w:rsid w:val="00CD01E0"/>
    <w:rsid w:val="00CE5BAA"/>
    <w:rsid w:val="00D01E76"/>
    <w:rsid w:val="00D21B1E"/>
    <w:rsid w:val="00D21E6B"/>
    <w:rsid w:val="00D2252D"/>
    <w:rsid w:val="00D270DA"/>
    <w:rsid w:val="00D565AE"/>
    <w:rsid w:val="00D64132"/>
    <w:rsid w:val="00D73707"/>
    <w:rsid w:val="00D851A9"/>
    <w:rsid w:val="00D949B4"/>
    <w:rsid w:val="00E01F29"/>
    <w:rsid w:val="00E10707"/>
    <w:rsid w:val="00E253D9"/>
    <w:rsid w:val="00E77A0F"/>
    <w:rsid w:val="00EA0937"/>
    <w:rsid w:val="00EA2978"/>
    <w:rsid w:val="00EB1FC9"/>
    <w:rsid w:val="00ED59D6"/>
    <w:rsid w:val="00EE69FC"/>
    <w:rsid w:val="00EE7A2E"/>
    <w:rsid w:val="00F02656"/>
    <w:rsid w:val="00F13384"/>
    <w:rsid w:val="00F15B0E"/>
    <w:rsid w:val="00F217A8"/>
    <w:rsid w:val="00F3671A"/>
    <w:rsid w:val="00F61BEF"/>
    <w:rsid w:val="00F66137"/>
    <w:rsid w:val="00F76FC1"/>
    <w:rsid w:val="00F8023C"/>
    <w:rsid w:val="00F9204A"/>
    <w:rsid w:val="00FA2C7B"/>
    <w:rsid w:val="00FC1F8E"/>
    <w:rsid w:val="00FC506D"/>
    <w:rsid w:val="00FD209E"/>
    <w:rsid w:val="00FE4966"/>
    <w:rsid w:val="00FF1F36"/>
    <w:rsid w:val="00FF26D7"/>
    <w:rsid w:val="01B9ED51"/>
    <w:rsid w:val="021D35D8"/>
    <w:rsid w:val="030B9488"/>
    <w:rsid w:val="0C52659A"/>
    <w:rsid w:val="289D48C4"/>
    <w:rsid w:val="29EDD32B"/>
    <w:rsid w:val="3B80E149"/>
    <w:rsid w:val="5734A0AF"/>
    <w:rsid w:val="5AF83E40"/>
    <w:rsid w:val="6AAB2BD4"/>
    <w:rsid w:val="7C2784A0"/>
    <w:rsid w:val="7E905B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18F72C22-04DD-4303-AD95-9ACDAF1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1D24C6"/>
    <w:pPr>
      <w:pBdr>
        <w:top w:val="nil"/>
        <w:left w:val="nil"/>
        <w:bottom w:val="nil"/>
        <w:right w:val="nil"/>
        <w:between w:val="nil"/>
        <w:bar w:val="nil"/>
      </w:pBdr>
    </w:pPr>
    <w:rPr>
      <w:rFonts w:ascii="Calibri" w:hAnsi="Calibri" w:eastAsia="Arial Unicode MS" w:cs="Arial Unicode MS"/>
      <w:color w:val="000000"/>
      <w:u w:color="000000"/>
      <w:bdr w:val="nil"/>
      <w:lang w:eastAsia="en-GB"/>
      <w14:textOutline w14:w="0" w14:cap="flat" w14:cmpd="sng" w14:algn="ctr">
        <w14:noFill/>
        <w14:prstDash w14:val="solid"/>
        <w14:bevel/>
      </w14:textOutline>
    </w:rPr>
  </w:style>
  <w:style w:type="paragraph" w:styleId="Default" w:customStyle="1">
    <w:name w:val="Default"/>
    <w:rsid w:val="00944740"/>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 w:type="paragraph" w:styleId="NormalWeb">
    <w:name w:val="Normal (Web)"/>
    <w:basedOn w:val="Normal"/>
    <w:uiPriority w:val="99"/>
    <w:unhideWhenUsed/>
    <w:rsid w:val="00837CD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D01E76"/>
  </w:style>
  <w:style w:type="character" w:styleId="Emphasis">
    <w:name w:val="Emphasis"/>
    <w:basedOn w:val="DefaultParagraphFont"/>
    <w:uiPriority w:val="20"/>
    <w:qFormat/>
    <w:rsid w:val="00D01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18053">
      <w:bodyDiv w:val="1"/>
      <w:marLeft w:val="0"/>
      <w:marRight w:val="0"/>
      <w:marTop w:val="0"/>
      <w:marBottom w:val="0"/>
      <w:divBdr>
        <w:top w:val="none" w:sz="0" w:space="0" w:color="auto"/>
        <w:left w:val="none" w:sz="0" w:space="0" w:color="auto"/>
        <w:bottom w:val="none" w:sz="0" w:space="0" w:color="auto"/>
        <w:right w:val="none" w:sz="0" w:space="0" w:color="auto"/>
      </w:divBdr>
      <w:divsChild>
        <w:div w:id="773327963">
          <w:marLeft w:val="547"/>
          <w:marRight w:val="0"/>
          <w:marTop w:val="0"/>
          <w:marBottom w:val="0"/>
          <w:divBdr>
            <w:top w:val="none" w:sz="0" w:space="0" w:color="auto"/>
            <w:left w:val="none" w:sz="0" w:space="0" w:color="auto"/>
            <w:bottom w:val="none" w:sz="0" w:space="0" w:color="auto"/>
            <w:right w:val="none" w:sz="0" w:space="0" w:color="auto"/>
          </w:divBdr>
        </w:div>
      </w:divsChild>
    </w:div>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484470855">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 w:id="593589963">
      <w:bodyDiv w:val="1"/>
      <w:marLeft w:val="0"/>
      <w:marRight w:val="0"/>
      <w:marTop w:val="0"/>
      <w:marBottom w:val="0"/>
      <w:divBdr>
        <w:top w:val="none" w:sz="0" w:space="0" w:color="auto"/>
        <w:left w:val="none" w:sz="0" w:space="0" w:color="auto"/>
        <w:bottom w:val="none" w:sz="0" w:space="0" w:color="auto"/>
        <w:right w:val="none" w:sz="0" w:space="0" w:color="auto"/>
      </w:divBdr>
    </w:div>
    <w:div w:id="620654181">
      <w:bodyDiv w:val="1"/>
      <w:marLeft w:val="0"/>
      <w:marRight w:val="0"/>
      <w:marTop w:val="0"/>
      <w:marBottom w:val="0"/>
      <w:divBdr>
        <w:top w:val="none" w:sz="0" w:space="0" w:color="auto"/>
        <w:left w:val="none" w:sz="0" w:space="0" w:color="auto"/>
        <w:bottom w:val="none" w:sz="0" w:space="0" w:color="auto"/>
        <w:right w:val="none" w:sz="0" w:space="0" w:color="auto"/>
      </w:divBdr>
    </w:div>
    <w:div w:id="667177292">
      <w:bodyDiv w:val="1"/>
      <w:marLeft w:val="0"/>
      <w:marRight w:val="0"/>
      <w:marTop w:val="0"/>
      <w:marBottom w:val="0"/>
      <w:divBdr>
        <w:top w:val="none" w:sz="0" w:space="0" w:color="auto"/>
        <w:left w:val="none" w:sz="0" w:space="0" w:color="auto"/>
        <w:bottom w:val="none" w:sz="0" w:space="0" w:color="auto"/>
        <w:right w:val="none" w:sz="0" w:space="0" w:color="auto"/>
      </w:divBdr>
    </w:div>
    <w:div w:id="738330519">
      <w:bodyDiv w:val="1"/>
      <w:marLeft w:val="0"/>
      <w:marRight w:val="0"/>
      <w:marTop w:val="0"/>
      <w:marBottom w:val="0"/>
      <w:divBdr>
        <w:top w:val="none" w:sz="0" w:space="0" w:color="auto"/>
        <w:left w:val="none" w:sz="0" w:space="0" w:color="auto"/>
        <w:bottom w:val="none" w:sz="0" w:space="0" w:color="auto"/>
        <w:right w:val="none" w:sz="0" w:space="0" w:color="auto"/>
      </w:divBdr>
    </w:div>
    <w:div w:id="754086378">
      <w:bodyDiv w:val="1"/>
      <w:marLeft w:val="0"/>
      <w:marRight w:val="0"/>
      <w:marTop w:val="0"/>
      <w:marBottom w:val="0"/>
      <w:divBdr>
        <w:top w:val="none" w:sz="0" w:space="0" w:color="auto"/>
        <w:left w:val="none" w:sz="0" w:space="0" w:color="auto"/>
        <w:bottom w:val="none" w:sz="0" w:space="0" w:color="auto"/>
        <w:right w:val="none" w:sz="0" w:space="0" w:color="auto"/>
      </w:divBdr>
    </w:div>
    <w:div w:id="1063213278">
      <w:bodyDiv w:val="1"/>
      <w:marLeft w:val="0"/>
      <w:marRight w:val="0"/>
      <w:marTop w:val="0"/>
      <w:marBottom w:val="0"/>
      <w:divBdr>
        <w:top w:val="none" w:sz="0" w:space="0" w:color="auto"/>
        <w:left w:val="none" w:sz="0" w:space="0" w:color="auto"/>
        <w:bottom w:val="none" w:sz="0" w:space="0" w:color="auto"/>
        <w:right w:val="none" w:sz="0" w:space="0" w:color="auto"/>
      </w:divBdr>
    </w:div>
    <w:div w:id="1165783763">
      <w:bodyDiv w:val="1"/>
      <w:marLeft w:val="0"/>
      <w:marRight w:val="0"/>
      <w:marTop w:val="0"/>
      <w:marBottom w:val="0"/>
      <w:divBdr>
        <w:top w:val="none" w:sz="0" w:space="0" w:color="auto"/>
        <w:left w:val="none" w:sz="0" w:space="0" w:color="auto"/>
        <w:bottom w:val="none" w:sz="0" w:space="0" w:color="auto"/>
        <w:right w:val="none" w:sz="0" w:space="0" w:color="auto"/>
      </w:divBdr>
      <w:divsChild>
        <w:div w:id="366805461">
          <w:marLeft w:val="547"/>
          <w:marRight w:val="0"/>
          <w:marTop w:val="0"/>
          <w:marBottom w:val="0"/>
          <w:divBdr>
            <w:top w:val="none" w:sz="0" w:space="0" w:color="auto"/>
            <w:left w:val="none" w:sz="0" w:space="0" w:color="auto"/>
            <w:bottom w:val="none" w:sz="0" w:space="0" w:color="auto"/>
            <w:right w:val="none" w:sz="0" w:space="0" w:color="auto"/>
          </w:divBdr>
        </w:div>
      </w:divsChild>
    </w:div>
    <w:div w:id="1357270358">
      <w:bodyDiv w:val="1"/>
      <w:marLeft w:val="0"/>
      <w:marRight w:val="0"/>
      <w:marTop w:val="0"/>
      <w:marBottom w:val="0"/>
      <w:divBdr>
        <w:top w:val="none" w:sz="0" w:space="0" w:color="auto"/>
        <w:left w:val="none" w:sz="0" w:space="0" w:color="auto"/>
        <w:bottom w:val="none" w:sz="0" w:space="0" w:color="auto"/>
        <w:right w:val="none" w:sz="0" w:space="0" w:color="auto"/>
      </w:divBdr>
    </w:div>
    <w:div w:id="1600597459">
      <w:bodyDiv w:val="1"/>
      <w:marLeft w:val="0"/>
      <w:marRight w:val="0"/>
      <w:marTop w:val="0"/>
      <w:marBottom w:val="0"/>
      <w:divBdr>
        <w:top w:val="none" w:sz="0" w:space="0" w:color="auto"/>
        <w:left w:val="none" w:sz="0" w:space="0" w:color="auto"/>
        <w:bottom w:val="none" w:sz="0" w:space="0" w:color="auto"/>
        <w:right w:val="none" w:sz="0" w:space="0" w:color="auto"/>
      </w:divBdr>
    </w:div>
    <w:div w:id="18273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CB6F-475E-4F75-BF83-31BD5E66BB43}">
  <ds:schemaRefs>
    <ds:schemaRef ds:uri="http://purl.org/dc/dcmitype/"/>
    <ds:schemaRef ds:uri="http://schemas.openxmlformats.org/package/2006/metadata/core-properties"/>
    <ds:schemaRef ds:uri="e893d0c3-c19d-4b6a-afad-0d250454d47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4a5c0d52-8126-443c-82bc-29b18a044353"/>
    <ds:schemaRef ds:uri="http://purl.org/dc/terms/"/>
  </ds:schemaRefs>
</ds:datastoreItem>
</file>

<file path=customXml/itemProps2.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3.xml><?xml version="1.0" encoding="utf-8"?>
<ds:datastoreItem xmlns:ds="http://schemas.openxmlformats.org/officeDocument/2006/customXml" ds:itemID="{D6EE548A-CFBB-4379-A7A8-7BC231F7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Beresford</dc:creator>
  <keywords/>
  <dc:description/>
  <lastModifiedBy>Abi Oldfield</lastModifiedBy>
  <revision>3</revision>
  <lastPrinted>2024-05-23T08:56:00.0000000Z</lastPrinted>
  <dcterms:created xsi:type="dcterms:W3CDTF">2025-06-08T19:42:00.0000000Z</dcterms:created>
  <dcterms:modified xsi:type="dcterms:W3CDTF">2025-06-08T20:02:29.7900080Z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